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172"/>
        <w:tblW w:w="1074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2518"/>
        <w:gridCol w:w="1931"/>
        <w:gridCol w:w="6300"/>
      </w:tblGrid>
      <w:tr w:rsidR="00D47EAE" w:rsidRPr="00FC5775" w14:paraId="11DCFB4B" w14:textId="77777777" w:rsidTr="00D47EAE">
        <w:tc>
          <w:tcPr>
            <w:tcW w:w="4449" w:type="dxa"/>
            <w:gridSpan w:val="2"/>
            <w:tcBorders>
              <w:top w:val="nil"/>
              <w:left w:val="nil"/>
              <w:bottom w:val="nil"/>
              <w:right w:val="nil"/>
            </w:tcBorders>
            <w:shd w:val="clear" w:color="auto" w:fill="auto"/>
          </w:tcPr>
          <w:p w14:paraId="0650BE99" w14:textId="77777777" w:rsidR="00D47EAE" w:rsidRPr="00FC5775" w:rsidRDefault="00D47EAE" w:rsidP="00D47EAE">
            <w:pPr>
              <w:jc w:val="center"/>
              <w:rPr>
                <w:rFonts w:ascii="Marianne" w:hAnsi="Marianne"/>
              </w:rPr>
            </w:pPr>
            <w:r w:rsidRPr="00FC5775">
              <w:rPr>
                <w:rFonts w:ascii="Marianne" w:hAnsi="Marianne"/>
                <w:noProof/>
              </w:rPr>
              <w:drawing>
                <wp:inline distT="0" distB="0" distL="0" distR="0" wp14:anchorId="39AB3237" wp14:editId="77B228A4">
                  <wp:extent cx="2686050" cy="1590675"/>
                  <wp:effectExtent l="0" t="0" r="0" b="0"/>
                  <wp:docPr id="6"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86050" cy="1590675"/>
                          </a:xfrm>
                          <a:prstGeom prst="rect">
                            <a:avLst/>
                          </a:prstGeom>
                          <a:noFill/>
                          <a:ln>
                            <a:noFill/>
                          </a:ln>
                        </pic:spPr>
                      </pic:pic>
                    </a:graphicData>
                  </a:graphic>
                </wp:inline>
              </w:drawing>
            </w:r>
            <w:r w:rsidRPr="00FC5775">
              <w:rPr>
                <w:rFonts w:ascii="Marianne" w:hAnsi="Marianne"/>
              </w:rPr>
              <w:t xml:space="preserve"> </w:t>
            </w:r>
          </w:p>
        </w:tc>
        <w:tc>
          <w:tcPr>
            <w:tcW w:w="6300" w:type="dxa"/>
            <w:tcBorders>
              <w:top w:val="single" w:sz="18" w:space="0" w:color="015069"/>
              <w:left w:val="nil"/>
              <w:bottom w:val="nil"/>
              <w:right w:val="single" w:sz="18" w:space="0" w:color="015069"/>
            </w:tcBorders>
            <w:shd w:val="clear" w:color="auto" w:fill="D9E2F3" w:themeFill="accent5" w:themeFillTint="33"/>
            <w:vAlign w:val="center"/>
          </w:tcPr>
          <w:p w14:paraId="62AC9500" w14:textId="1E224E7A" w:rsidR="00D47EAE" w:rsidRPr="00FC5775" w:rsidRDefault="00D47EAE" w:rsidP="00D47EAE">
            <w:pPr>
              <w:ind w:left="223"/>
              <w:rPr>
                <w:rFonts w:ascii="Marianne" w:hAnsi="Marianne"/>
                <w:b/>
                <w:caps/>
                <w:color w:val="FFFFFF"/>
                <w:sz w:val="44"/>
                <w:szCs w:val="44"/>
              </w:rPr>
            </w:pPr>
            <w:r w:rsidRPr="00FC5775">
              <w:rPr>
                <w:rFonts w:ascii="Marianne" w:hAnsi="Marianne"/>
                <w:b/>
                <w:caps/>
                <w:sz w:val="44"/>
                <w:szCs w:val="44"/>
              </w:rPr>
              <w:t xml:space="preserve">Annexe n°3 à l’acte </w:t>
            </w:r>
            <w:r w:rsidR="00176452" w:rsidRPr="00FC5775">
              <w:rPr>
                <w:rFonts w:ascii="Marianne" w:hAnsi="Marianne"/>
                <w:b/>
                <w:caps/>
                <w:sz w:val="44"/>
                <w:szCs w:val="44"/>
              </w:rPr>
              <w:t>D’ENGAGEMENT:</w:t>
            </w:r>
            <w:r w:rsidRPr="00FC5775">
              <w:rPr>
                <w:rFonts w:ascii="Marianne" w:hAnsi="Marianne"/>
                <w:b/>
                <w:caps/>
                <w:sz w:val="44"/>
                <w:szCs w:val="44"/>
              </w:rPr>
              <w:t xml:space="preserve"> DECLARATION DE SOUS-TRAITANCE</w:t>
            </w:r>
          </w:p>
        </w:tc>
      </w:tr>
      <w:tr w:rsidR="00D47EAE" w:rsidRPr="00FC5775" w14:paraId="7095B606" w14:textId="77777777" w:rsidTr="00D47EAE">
        <w:tc>
          <w:tcPr>
            <w:tcW w:w="10749" w:type="dxa"/>
            <w:gridSpan w:val="3"/>
            <w:tcBorders>
              <w:top w:val="nil"/>
              <w:left w:val="nil"/>
              <w:bottom w:val="nil"/>
              <w:right w:val="nil"/>
            </w:tcBorders>
            <w:shd w:val="clear" w:color="auto" w:fill="auto"/>
          </w:tcPr>
          <w:p w14:paraId="65A11B00" w14:textId="77777777" w:rsidR="00D47EAE" w:rsidRPr="00FC5775" w:rsidRDefault="00D47EAE" w:rsidP="00D47EAE">
            <w:pPr>
              <w:jc w:val="center"/>
              <w:rPr>
                <w:rFonts w:ascii="Marianne" w:hAnsi="Marianne"/>
              </w:rPr>
            </w:pPr>
          </w:p>
        </w:tc>
      </w:tr>
      <w:tr w:rsidR="00D47EAE" w:rsidRPr="00FC5775" w14:paraId="76B36339" w14:textId="77777777" w:rsidTr="00D47EAE">
        <w:tc>
          <w:tcPr>
            <w:tcW w:w="2518" w:type="dxa"/>
            <w:tcBorders>
              <w:top w:val="nil"/>
              <w:left w:val="nil"/>
              <w:bottom w:val="nil"/>
              <w:right w:val="nil"/>
            </w:tcBorders>
            <w:shd w:val="clear" w:color="auto" w:fill="D9E2F3" w:themeFill="accent5" w:themeFillTint="33"/>
          </w:tcPr>
          <w:p w14:paraId="3A74FB04" w14:textId="77777777" w:rsidR="00D47EAE" w:rsidRPr="00FC5775" w:rsidRDefault="00D47EAE" w:rsidP="00D47EAE">
            <w:pPr>
              <w:rPr>
                <w:rFonts w:ascii="Marianne" w:hAnsi="Marianne"/>
                <w:sz w:val="28"/>
                <w:szCs w:val="28"/>
                <w:lang w:val="fr-FR"/>
              </w:rPr>
            </w:pPr>
            <w:bookmarkStart w:id="0" w:name="_Hlk94260362"/>
            <w:r w:rsidRPr="00FC5775">
              <w:rPr>
                <w:rFonts w:ascii="Marianne" w:hAnsi="Marianne"/>
                <w:sz w:val="28"/>
                <w:szCs w:val="28"/>
                <w:lang w:val="fr-FR"/>
              </w:rPr>
              <w:t>Objet</w:t>
            </w:r>
            <w:r w:rsidRPr="00FC5775">
              <w:rPr>
                <w:rFonts w:ascii="Calibri" w:hAnsi="Calibri" w:cs="Calibri"/>
                <w:sz w:val="28"/>
                <w:szCs w:val="28"/>
                <w:lang w:val="fr-FR"/>
              </w:rPr>
              <w:t> </w:t>
            </w:r>
            <w:r w:rsidRPr="00FC5775">
              <w:rPr>
                <w:rFonts w:ascii="Marianne" w:hAnsi="Marianne"/>
                <w:sz w:val="28"/>
                <w:szCs w:val="28"/>
                <w:lang w:val="fr-FR"/>
              </w:rPr>
              <w:t>:</w:t>
            </w:r>
          </w:p>
        </w:tc>
        <w:tc>
          <w:tcPr>
            <w:tcW w:w="8231" w:type="dxa"/>
            <w:gridSpan w:val="2"/>
            <w:tcBorders>
              <w:top w:val="nil"/>
              <w:left w:val="nil"/>
              <w:bottom w:val="nil"/>
              <w:right w:val="nil"/>
            </w:tcBorders>
            <w:shd w:val="clear" w:color="auto" w:fill="auto"/>
          </w:tcPr>
          <w:p w14:paraId="34CEA597" w14:textId="5BFD1A90" w:rsidR="00D47EAE" w:rsidRPr="00FC5775" w:rsidRDefault="00D47EAE" w:rsidP="00D47EAE">
            <w:pPr>
              <w:rPr>
                <w:rFonts w:ascii="Marianne" w:hAnsi="Marianne"/>
                <w:sz w:val="28"/>
                <w:szCs w:val="28"/>
                <w:lang w:val="fr-FR"/>
              </w:rPr>
            </w:pPr>
            <w:r w:rsidRPr="00FC5775">
              <w:rPr>
                <w:rFonts w:ascii="Marianne" w:hAnsi="Marianne"/>
                <w:sz w:val="28"/>
                <w:szCs w:val="28"/>
                <w:lang w:val="fr-FR"/>
              </w:rPr>
              <w:t xml:space="preserve">Réalisation d’une étude de modélisation de mise en eau relative à la réouverture de la lagune de l’île Juan de Nova dans le cadre du projet FLORANOVA </w:t>
            </w:r>
          </w:p>
        </w:tc>
      </w:tr>
      <w:tr w:rsidR="00D47EAE" w:rsidRPr="00FC5775" w14:paraId="7ADADF08" w14:textId="77777777" w:rsidTr="00D47EAE">
        <w:tc>
          <w:tcPr>
            <w:tcW w:w="2518" w:type="dxa"/>
            <w:tcBorders>
              <w:top w:val="nil"/>
              <w:left w:val="nil"/>
              <w:bottom w:val="nil"/>
              <w:right w:val="nil"/>
            </w:tcBorders>
            <w:shd w:val="clear" w:color="auto" w:fill="D9E2F3" w:themeFill="accent5" w:themeFillTint="33"/>
          </w:tcPr>
          <w:p w14:paraId="5AF28BF3" w14:textId="77777777" w:rsidR="00D47EAE" w:rsidRPr="00FC5775" w:rsidRDefault="00D47EAE" w:rsidP="00D47EAE">
            <w:pPr>
              <w:rPr>
                <w:rFonts w:ascii="Marianne" w:hAnsi="Marianne"/>
                <w:sz w:val="28"/>
                <w:szCs w:val="28"/>
              </w:rPr>
            </w:pPr>
            <w:r w:rsidRPr="00FC5775">
              <w:rPr>
                <w:rFonts w:ascii="Marianne" w:hAnsi="Marianne"/>
                <w:sz w:val="28"/>
                <w:szCs w:val="28"/>
              </w:rPr>
              <w:t>N° Consultation</w:t>
            </w:r>
          </w:p>
        </w:tc>
        <w:tc>
          <w:tcPr>
            <w:tcW w:w="8231" w:type="dxa"/>
            <w:gridSpan w:val="2"/>
            <w:tcBorders>
              <w:top w:val="nil"/>
              <w:left w:val="nil"/>
              <w:bottom w:val="nil"/>
              <w:right w:val="nil"/>
            </w:tcBorders>
            <w:shd w:val="clear" w:color="auto" w:fill="auto"/>
          </w:tcPr>
          <w:p w14:paraId="25EFC810" w14:textId="173072FE" w:rsidR="00D47EAE" w:rsidRPr="00FC5775" w:rsidRDefault="00D47EAE" w:rsidP="00D47EAE">
            <w:pPr>
              <w:rPr>
                <w:rFonts w:ascii="Marianne" w:hAnsi="Marianne"/>
                <w:sz w:val="28"/>
                <w:szCs w:val="28"/>
              </w:rPr>
            </w:pPr>
            <w:r w:rsidRPr="00FC5775">
              <w:rPr>
                <w:rFonts w:ascii="Marianne" w:hAnsi="Marianne"/>
                <w:sz w:val="28"/>
                <w:szCs w:val="28"/>
              </w:rPr>
              <w:t>2025011</w:t>
            </w:r>
          </w:p>
        </w:tc>
      </w:tr>
      <w:bookmarkEnd w:id="0"/>
    </w:tbl>
    <w:p w14:paraId="761DF6A1" w14:textId="77777777" w:rsidR="00ED310B" w:rsidRPr="00FC5775" w:rsidRDefault="00ED310B">
      <w:pPr>
        <w:spacing w:line="20" w:lineRule="exact"/>
        <w:rPr>
          <w:rFonts w:ascii="Marianne" w:hAnsi="Marianne"/>
          <w:sz w:val="2"/>
        </w:rPr>
      </w:pPr>
    </w:p>
    <w:p w14:paraId="768B6D9B" w14:textId="77777777" w:rsidR="00552B8E" w:rsidRPr="00FC5775" w:rsidRDefault="00552B8E" w:rsidP="00552B8E">
      <w:pPr>
        <w:spacing w:line="240" w:lineRule="exact"/>
        <w:rPr>
          <w:rFonts w:ascii="Marianne" w:hAnsi="Marianne"/>
        </w:rPr>
      </w:pPr>
    </w:p>
    <w:p w14:paraId="5922DE2A" w14:textId="77777777" w:rsidR="00552B8E" w:rsidRPr="00FC5775" w:rsidRDefault="00552B8E" w:rsidP="00552B8E">
      <w:pPr>
        <w:spacing w:line="240" w:lineRule="exact"/>
        <w:rPr>
          <w:rFonts w:ascii="Marianne" w:hAnsi="Marianne"/>
        </w:rPr>
      </w:pPr>
    </w:p>
    <w:p w14:paraId="4C0AA53F" w14:textId="32A44FC3" w:rsidR="00ED310B" w:rsidRPr="00FC5775" w:rsidRDefault="00552B8E" w:rsidP="00FC5775">
      <w:pPr>
        <w:pStyle w:val="Titre1"/>
        <w:jc w:val="center"/>
        <w:rPr>
          <w:rFonts w:ascii="Marianne" w:eastAsia="Source Sans Pro" w:hAnsi="Marianne" w:cs="Source Sans Pro"/>
          <w:color w:val="000000"/>
          <w:sz w:val="28"/>
          <w:lang w:val="fr-FR"/>
        </w:rPr>
      </w:pPr>
      <w:r w:rsidRPr="00FC5775">
        <w:rPr>
          <w:rFonts w:ascii="Marianne" w:eastAsia="Source Sans Pro" w:hAnsi="Marianne" w:cs="Source Sans Pro"/>
          <w:color w:val="000000"/>
          <w:sz w:val="28"/>
          <w:lang w:val="fr-FR"/>
        </w:rPr>
        <w:t>DÉCLARATION DE SOUS-TRAITANCE (DC4)</w:t>
      </w:r>
    </w:p>
    <w:p w14:paraId="4F72349B" w14:textId="77777777" w:rsidR="00ED310B" w:rsidRPr="00FC5775" w:rsidRDefault="00552B8E">
      <w:pPr>
        <w:pStyle w:val="ParagrapheIndent1"/>
        <w:spacing w:line="276" w:lineRule="exact"/>
        <w:ind w:left="20" w:right="20"/>
        <w:jc w:val="both"/>
        <w:rPr>
          <w:rFonts w:ascii="Marianne" w:hAnsi="Marianne"/>
          <w:i/>
          <w:color w:val="000000"/>
          <w:lang w:val="fr-FR"/>
        </w:rPr>
      </w:pPr>
      <w:r w:rsidRPr="00FC5775">
        <w:rPr>
          <w:rFonts w:ascii="Marianne" w:hAnsi="Marianne"/>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w:t>
      </w:r>
      <w:r w:rsidR="000A729C" w:rsidRPr="00FC5775">
        <w:rPr>
          <w:rFonts w:ascii="Marianne" w:hAnsi="Marianne"/>
          <w:i/>
          <w:color w:val="000000"/>
          <w:lang w:val="fr-FR"/>
        </w:rPr>
        <w:t xml:space="preserve"> au moment du dépôt de l'offre,</w:t>
      </w:r>
      <w:r w:rsidRPr="00FC5775">
        <w:rPr>
          <w:rFonts w:ascii="Marianne" w:hAnsi="Marianne"/>
          <w:i/>
          <w:color w:val="000000"/>
          <w:lang w:val="fr-FR"/>
        </w:rPr>
        <w:t xml:space="preserve"> en complément des renseignements éventuellement fournis dan</w:t>
      </w:r>
      <w:r w:rsidR="000A729C" w:rsidRPr="00FC5775">
        <w:rPr>
          <w:rFonts w:ascii="Marianne" w:hAnsi="Marianne"/>
          <w:i/>
          <w:color w:val="000000"/>
          <w:lang w:val="fr-FR"/>
        </w:rPr>
        <w:t>s le cadre H du formulaire DC2,</w:t>
      </w:r>
      <w:r w:rsidRPr="00FC5775">
        <w:rPr>
          <w:rFonts w:ascii="Marianne" w:hAnsi="Marianne"/>
          <w:i/>
          <w:color w:val="000000"/>
          <w:lang w:val="fr-FR"/>
        </w:rPr>
        <w:t xml:space="preserve"> soit en cours d'exécution du marché public.</w:t>
      </w:r>
    </w:p>
    <w:p w14:paraId="6B590C87" w14:textId="77777777" w:rsidR="00ED310B" w:rsidRPr="00FC5775" w:rsidRDefault="00ED310B">
      <w:pPr>
        <w:pStyle w:val="ParagrapheIndent1"/>
        <w:spacing w:line="276" w:lineRule="exact"/>
        <w:ind w:left="20" w:right="20"/>
        <w:jc w:val="both"/>
        <w:rPr>
          <w:rFonts w:ascii="Marianne" w:hAnsi="Marianne"/>
          <w:i/>
          <w:color w:val="000000"/>
          <w:lang w:val="fr-FR"/>
        </w:rPr>
      </w:pPr>
    </w:p>
    <w:p w14:paraId="5242784D" w14:textId="77777777" w:rsidR="00ED310B" w:rsidRPr="00FC5775" w:rsidRDefault="00552B8E">
      <w:pPr>
        <w:pStyle w:val="ParagrapheIndent1"/>
        <w:spacing w:after="240" w:line="276" w:lineRule="exact"/>
        <w:ind w:left="20" w:right="20"/>
        <w:jc w:val="both"/>
        <w:rPr>
          <w:rFonts w:ascii="Marianne" w:hAnsi="Marianne"/>
          <w:i/>
          <w:color w:val="000000"/>
          <w:lang w:val="fr-FR"/>
        </w:rPr>
      </w:pPr>
      <w:r w:rsidRPr="00FC5775">
        <w:rPr>
          <w:rFonts w:ascii="Marianne" w:hAnsi="Marianne"/>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B0DF31E" w14:textId="77777777" w:rsidR="00ED310B" w:rsidRPr="00FC5775" w:rsidRDefault="00552B8E">
      <w:pPr>
        <w:spacing w:after="240"/>
        <w:ind w:left="20" w:right="20"/>
        <w:jc w:val="both"/>
        <w:rPr>
          <w:rFonts w:ascii="Marianne" w:eastAsia="Source Sans Pro" w:hAnsi="Marianne" w:cs="Source Sans Pro"/>
          <w:b/>
          <w:color w:val="000000"/>
          <w:sz w:val="28"/>
          <w:lang w:val="fr-FR"/>
        </w:rPr>
      </w:pPr>
      <w:r w:rsidRPr="00FC5775">
        <w:rPr>
          <w:rFonts w:ascii="Marianne" w:eastAsia="Source Sans Pro" w:hAnsi="Marianne" w:cs="Source Sans Pro"/>
          <w:b/>
          <w:color w:val="000000"/>
          <w:sz w:val="28"/>
          <w:lang w:val="fr-FR"/>
        </w:rPr>
        <w:t>A - Identification de l'acheteur</w:t>
      </w:r>
    </w:p>
    <w:p w14:paraId="4134BB3D"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Désignation de l'acheteur :</w:t>
      </w:r>
    </w:p>
    <w:p w14:paraId="58094F24" w14:textId="77777777" w:rsidR="00ED310B" w:rsidRPr="00FC5775" w:rsidRDefault="00ED310B">
      <w:pPr>
        <w:pStyle w:val="ParagrapheIndent1"/>
        <w:spacing w:line="276" w:lineRule="exact"/>
        <w:ind w:left="20" w:right="20"/>
        <w:jc w:val="both"/>
        <w:rPr>
          <w:rFonts w:ascii="Marianne" w:hAnsi="Marianne"/>
          <w:color w:val="000000"/>
          <w:lang w:val="fr-FR"/>
        </w:rPr>
      </w:pPr>
    </w:p>
    <w:p w14:paraId="782DFCB4" w14:textId="3710AD22" w:rsidR="00ED310B" w:rsidRPr="00FC5775" w:rsidRDefault="008569CD" w:rsidP="00951731">
      <w:pPr>
        <w:pStyle w:val="ParagrapheIndent1"/>
        <w:spacing w:line="276" w:lineRule="exact"/>
        <w:ind w:left="20" w:right="20"/>
        <w:jc w:val="center"/>
        <w:rPr>
          <w:rFonts w:ascii="Marianne" w:hAnsi="Marianne"/>
          <w:b/>
          <w:color w:val="000000"/>
          <w:lang w:val="fr-FR"/>
        </w:rPr>
      </w:pPr>
      <w:r w:rsidRPr="00FC5775">
        <w:rPr>
          <w:rFonts w:ascii="Marianne" w:hAnsi="Marianne"/>
          <w:b/>
          <w:color w:val="000000"/>
          <w:lang w:val="fr-FR"/>
        </w:rPr>
        <w:t>TERRES AUSTRALES ET ANTARCTIQUES FRANCAISES</w:t>
      </w:r>
    </w:p>
    <w:p w14:paraId="1744836C" w14:textId="5DF7C768" w:rsidR="00ED310B" w:rsidRPr="00FC5775" w:rsidRDefault="008569CD" w:rsidP="00951731">
      <w:pPr>
        <w:pStyle w:val="ParagrapheIndent1"/>
        <w:spacing w:line="276" w:lineRule="exact"/>
        <w:ind w:left="20" w:right="20"/>
        <w:jc w:val="center"/>
        <w:rPr>
          <w:rFonts w:ascii="Marianne" w:hAnsi="Marianne"/>
          <w:b/>
          <w:color w:val="000000"/>
          <w:lang w:val="fr-FR"/>
        </w:rPr>
      </w:pPr>
      <w:r w:rsidRPr="00FC5775">
        <w:rPr>
          <w:rFonts w:ascii="Marianne" w:hAnsi="Marianne"/>
          <w:b/>
          <w:color w:val="000000"/>
          <w:lang w:val="fr-FR"/>
        </w:rPr>
        <w:t>1 Rue Gabriel Dejean</w:t>
      </w:r>
    </w:p>
    <w:p w14:paraId="3A728DCB" w14:textId="3CEE7A79" w:rsidR="00ED310B" w:rsidRPr="00FC5775" w:rsidRDefault="008569CD" w:rsidP="00951731">
      <w:pPr>
        <w:pStyle w:val="ParagrapheIndent1"/>
        <w:spacing w:line="276" w:lineRule="exact"/>
        <w:ind w:left="20" w:right="20"/>
        <w:jc w:val="center"/>
        <w:rPr>
          <w:rFonts w:ascii="Marianne" w:hAnsi="Marianne"/>
          <w:b/>
          <w:color w:val="000000"/>
          <w:lang w:val="fr-FR"/>
        </w:rPr>
      </w:pPr>
      <w:r w:rsidRPr="00FC5775">
        <w:rPr>
          <w:rFonts w:ascii="Marianne" w:hAnsi="Marianne"/>
          <w:b/>
          <w:color w:val="000000"/>
          <w:lang w:val="fr-FR"/>
        </w:rPr>
        <w:t>97410 SAINT PIERRE</w:t>
      </w:r>
    </w:p>
    <w:p w14:paraId="3665C27F" w14:textId="153B2E05" w:rsidR="00ED310B" w:rsidRPr="00FC5775" w:rsidRDefault="00552B8E" w:rsidP="008569CD">
      <w:pPr>
        <w:pStyle w:val="ParagrapheIndent1"/>
        <w:spacing w:line="276" w:lineRule="exact"/>
        <w:ind w:left="20" w:right="20"/>
        <w:jc w:val="center"/>
        <w:rPr>
          <w:rFonts w:ascii="Marianne" w:hAnsi="Marianne"/>
          <w:color w:val="000000"/>
          <w:lang w:val="fr-FR"/>
        </w:rPr>
      </w:pPr>
      <w:r w:rsidRPr="00FC5775">
        <w:rPr>
          <w:rFonts w:ascii="Marianne" w:hAnsi="Marianne"/>
          <w:color w:val="000000"/>
          <w:lang w:val="fr-FR"/>
        </w:rPr>
        <w:t xml:space="preserve">Tél : </w:t>
      </w:r>
      <w:r w:rsidR="008569CD" w:rsidRPr="00FC5775">
        <w:rPr>
          <w:rFonts w:ascii="Marianne" w:hAnsi="Marianne"/>
          <w:color w:val="000000"/>
          <w:lang w:val="fr-FR"/>
        </w:rPr>
        <w:t>02.62.96.78.78</w:t>
      </w:r>
    </w:p>
    <w:p w14:paraId="78E35D2C" w14:textId="22E3A9AD" w:rsidR="00ED310B" w:rsidRPr="00FC5775" w:rsidRDefault="00552B8E" w:rsidP="008569CD">
      <w:pPr>
        <w:pStyle w:val="ParagrapheIndent1"/>
        <w:spacing w:line="276" w:lineRule="exact"/>
        <w:ind w:left="20" w:right="20"/>
        <w:jc w:val="center"/>
        <w:rPr>
          <w:rFonts w:ascii="Marianne" w:hAnsi="Marianne"/>
          <w:color w:val="000000"/>
          <w:lang w:val="fr-FR"/>
        </w:rPr>
      </w:pPr>
      <w:r w:rsidRPr="00FC5775">
        <w:rPr>
          <w:rFonts w:ascii="Marianne" w:hAnsi="Marianne"/>
          <w:color w:val="000000"/>
          <w:lang w:val="fr-FR"/>
        </w:rPr>
        <w:t xml:space="preserve">Courriel : </w:t>
      </w:r>
      <w:hyperlink r:id="rId7" w:history="1">
        <w:r w:rsidR="008569CD" w:rsidRPr="00FC5775">
          <w:rPr>
            <w:rStyle w:val="Lienhypertexte"/>
            <w:rFonts w:ascii="Marianne" w:hAnsi="Marianne"/>
            <w:lang w:val="fr-FR"/>
          </w:rPr>
          <w:t>service-achat@taaf.fr</w:t>
        </w:r>
      </w:hyperlink>
    </w:p>
    <w:p w14:paraId="3F628D0F" w14:textId="12F108EC" w:rsidR="008569CD" w:rsidRPr="00FC5775" w:rsidRDefault="00552B8E" w:rsidP="008569CD">
      <w:pPr>
        <w:pStyle w:val="ParagrapheIndent1"/>
        <w:spacing w:line="276" w:lineRule="exact"/>
        <w:ind w:left="20" w:right="20"/>
        <w:jc w:val="center"/>
        <w:rPr>
          <w:rFonts w:ascii="Marianne" w:hAnsi="Marianne"/>
          <w:color w:val="000000"/>
          <w:lang w:val="fr-FR"/>
        </w:rPr>
      </w:pPr>
      <w:r w:rsidRPr="00FC5775">
        <w:rPr>
          <w:rFonts w:ascii="Marianne" w:hAnsi="Marianne"/>
          <w:color w:val="000000"/>
          <w:lang w:val="fr-FR"/>
        </w:rPr>
        <w:t>Adresse internet du profil d'acheteur :</w:t>
      </w:r>
    </w:p>
    <w:p w14:paraId="012BF491" w14:textId="43F00C9E" w:rsidR="00ED310B" w:rsidRPr="00FC5775" w:rsidRDefault="00176452" w:rsidP="008569CD">
      <w:pPr>
        <w:pStyle w:val="ParagrapheIndent1"/>
        <w:spacing w:line="276" w:lineRule="exact"/>
        <w:ind w:left="20" w:right="20"/>
        <w:jc w:val="center"/>
        <w:rPr>
          <w:rFonts w:ascii="Marianne" w:hAnsi="Marianne"/>
          <w:sz w:val="18"/>
          <w:szCs w:val="18"/>
        </w:rPr>
      </w:pPr>
      <w:hyperlink r:id="rId8" w:history="1">
        <w:r w:rsidR="008569CD" w:rsidRPr="00FC5775">
          <w:rPr>
            <w:rStyle w:val="Lienhypertexte"/>
            <w:rFonts w:ascii="Marianne" w:hAnsi="Marianne"/>
            <w:sz w:val="18"/>
            <w:szCs w:val="18"/>
          </w:rPr>
          <w:t>https://www.marches-publics.gouv.fr/?page=entreprise.AccueilEntreprise</w:t>
        </w:r>
      </w:hyperlink>
      <w:r w:rsidR="008569CD" w:rsidRPr="00FC5775">
        <w:rPr>
          <w:rFonts w:ascii="Marianne" w:hAnsi="Marianne"/>
          <w:sz w:val="18"/>
          <w:szCs w:val="18"/>
        </w:rPr>
        <w:t>.</w:t>
      </w:r>
    </w:p>
    <w:p w14:paraId="18726ED0" w14:textId="77777777" w:rsidR="008569CD" w:rsidRPr="00FC5775" w:rsidRDefault="008569CD" w:rsidP="008569CD">
      <w:pPr>
        <w:rPr>
          <w:rFonts w:ascii="Marianne" w:hAnsi="Marianne"/>
          <w:lang w:val="fr-FR"/>
        </w:rPr>
      </w:pPr>
    </w:p>
    <w:p w14:paraId="4A4C8DDC" w14:textId="539B40C9" w:rsidR="00951731" w:rsidRPr="00FC5775" w:rsidRDefault="00552B8E" w:rsidP="008569CD">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lastRenderedPageBreak/>
        <w:t>Personne habilitée à donner les renseignements prévus à l'article R. 2191-</w:t>
      </w:r>
      <w:r w:rsidR="00951731" w:rsidRPr="00FC5775">
        <w:rPr>
          <w:rFonts w:ascii="Marianne" w:hAnsi="Marianne"/>
          <w:color w:val="000000"/>
          <w:lang w:val="fr-FR"/>
        </w:rPr>
        <w:t>60</w:t>
      </w:r>
      <w:r w:rsidRPr="00FC5775">
        <w:rPr>
          <w:rFonts w:ascii="Marianne" w:hAnsi="Marianne"/>
          <w:color w:val="000000"/>
          <w:lang w:val="fr-FR"/>
        </w:rPr>
        <w:t xml:space="preserve"> du code de la commande publique</w:t>
      </w:r>
      <w:r w:rsidR="00951731" w:rsidRPr="00FC5775">
        <w:rPr>
          <w:rFonts w:ascii="Marianne" w:hAnsi="Marianne"/>
          <w:color w:val="000000"/>
          <w:lang w:val="fr-FR"/>
        </w:rPr>
        <w:t xml:space="preserve"> </w:t>
      </w:r>
      <w:r w:rsidRPr="00FC5775">
        <w:rPr>
          <w:rFonts w:ascii="Marianne" w:hAnsi="Marianne"/>
          <w:color w:val="000000"/>
          <w:lang w:val="fr-FR"/>
        </w:rPr>
        <w:t>(nantissements ou cessions de créances) :</w:t>
      </w:r>
      <w:r w:rsidR="00951731" w:rsidRPr="00FC5775">
        <w:rPr>
          <w:rFonts w:ascii="Marianne" w:hAnsi="Marianne"/>
          <w:color w:val="000000"/>
          <w:lang w:val="fr-FR"/>
        </w:rPr>
        <w:t xml:space="preserve"> </w:t>
      </w:r>
      <w:r w:rsidR="008569CD" w:rsidRPr="00FC5775">
        <w:rPr>
          <w:rFonts w:ascii="Marianne" w:hAnsi="Marianne"/>
          <w:color w:val="000000"/>
          <w:lang w:val="fr-FR"/>
        </w:rPr>
        <w:t>La préfète, administratrice supérieure des Terres australes et antarctiques françaises.</w:t>
      </w:r>
    </w:p>
    <w:p w14:paraId="061142C1" w14:textId="2C157504" w:rsidR="008569CD" w:rsidRDefault="008569CD" w:rsidP="008569CD">
      <w:pPr>
        <w:rPr>
          <w:rFonts w:ascii="Marianne" w:hAnsi="Marianne"/>
          <w:lang w:val="fr-FR"/>
        </w:rPr>
      </w:pPr>
    </w:p>
    <w:p w14:paraId="4E36EB60" w14:textId="77777777" w:rsidR="00FC5775" w:rsidRPr="00FC5775" w:rsidRDefault="00FC5775" w:rsidP="008569CD">
      <w:pPr>
        <w:rPr>
          <w:rFonts w:ascii="Marianne" w:hAnsi="Marianne"/>
          <w:lang w:val="fr-FR"/>
        </w:rPr>
      </w:pPr>
    </w:p>
    <w:p w14:paraId="75EB110D" w14:textId="479E9577" w:rsidR="00ED310B" w:rsidRPr="00FC5775" w:rsidRDefault="00552B8E">
      <w:pPr>
        <w:spacing w:after="240"/>
        <w:ind w:left="20" w:right="20"/>
        <w:jc w:val="both"/>
        <w:rPr>
          <w:rFonts w:ascii="Marianne" w:eastAsia="Source Sans Pro" w:hAnsi="Marianne" w:cs="Source Sans Pro"/>
          <w:b/>
          <w:color w:val="000000"/>
          <w:sz w:val="28"/>
          <w:lang w:val="fr-FR"/>
        </w:rPr>
      </w:pPr>
      <w:r w:rsidRPr="00FC5775">
        <w:rPr>
          <w:rFonts w:ascii="Marianne" w:eastAsia="Source Sans Pro" w:hAnsi="Marianne" w:cs="Source Sans Pro"/>
          <w:b/>
          <w:color w:val="000000"/>
          <w:sz w:val="28"/>
          <w:lang w:val="fr-FR"/>
        </w:rPr>
        <w:t xml:space="preserve">B - Objet </w:t>
      </w:r>
      <w:r w:rsidR="003E0080">
        <w:rPr>
          <w:rFonts w:ascii="Marianne" w:eastAsia="Source Sans Pro" w:hAnsi="Marianne" w:cs="Source Sans Pro"/>
          <w:b/>
          <w:color w:val="000000"/>
          <w:sz w:val="28"/>
          <w:lang w:val="fr-FR"/>
        </w:rPr>
        <w:t>du marché</w:t>
      </w:r>
    </w:p>
    <w:p w14:paraId="6BA031FA" w14:textId="139415BE" w:rsidR="00CD1293" w:rsidRPr="00FC5775" w:rsidRDefault="00176452" w:rsidP="00CF1782">
      <w:pPr>
        <w:pStyle w:val="ParagrapheIndent1"/>
        <w:pBdr>
          <w:top w:val="single" w:sz="4" w:space="1" w:color="auto"/>
          <w:left w:val="single" w:sz="4" w:space="4" w:color="auto"/>
          <w:bottom w:val="single" w:sz="4" w:space="1" w:color="auto"/>
          <w:right w:val="single" w:sz="4" w:space="4" w:color="auto"/>
        </w:pBdr>
        <w:ind w:left="23" w:right="23"/>
        <w:jc w:val="center"/>
        <w:rPr>
          <w:rFonts w:ascii="Marianne" w:hAnsi="Marianne"/>
          <w:b/>
          <w:color w:val="000000"/>
          <w:lang w:val="fr-FR"/>
        </w:rPr>
      </w:pPr>
      <w:sdt>
        <w:sdtPr>
          <w:rPr>
            <w:rFonts w:ascii="Marianne" w:hAnsi="Marianne"/>
            <w:b/>
            <w:color w:val="000000"/>
            <w:lang w:val="fr-FR"/>
          </w:rPr>
          <w:alias w:val="Numéro de l'accord-cadre"/>
          <w:tag w:val="indiquer le numéro de l'accord-cadre"/>
          <w:id w:val="1533526915"/>
          <w:placeholder>
            <w:docPart w:val="DefaultPlaceholder_-1854013440"/>
          </w:placeholder>
        </w:sdtPr>
        <w:sdtEndPr/>
        <w:sdtContent>
          <w:r w:rsidR="008569CD" w:rsidRPr="00FC5775">
            <w:rPr>
              <w:rFonts w:ascii="Marianne" w:hAnsi="Marianne"/>
              <w:b/>
              <w:color w:val="000000"/>
              <w:lang w:val="fr-FR"/>
            </w:rPr>
            <w:t>2025011</w:t>
          </w:r>
        </w:sdtContent>
      </w:sdt>
      <w:r w:rsidR="00EE3B6C" w:rsidRPr="00FC5775">
        <w:rPr>
          <w:rFonts w:ascii="Marianne" w:hAnsi="Marianne"/>
          <w:b/>
          <w:color w:val="000000"/>
          <w:lang w:val="fr-FR"/>
        </w:rPr>
        <w:t xml:space="preserve"> </w:t>
      </w:r>
      <w:r w:rsidR="008E6F9F" w:rsidRPr="00FC5775">
        <w:rPr>
          <w:rFonts w:ascii="Marianne" w:hAnsi="Marianne"/>
          <w:b/>
          <w:color w:val="000000"/>
          <w:lang w:val="fr-FR"/>
        </w:rPr>
        <w:t xml:space="preserve"> </w:t>
      </w:r>
      <w:r w:rsidR="00951731" w:rsidRPr="00FC5775">
        <w:rPr>
          <w:rFonts w:ascii="Marianne" w:hAnsi="Marianne"/>
          <w:b/>
          <w:color w:val="000000"/>
          <w:lang w:val="fr-FR"/>
        </w:rPr>
        <w:t xml:space="preserve">: </w:t>
      </w:r>
      <w:r w:rsidR="00CF1782" w:rsidRPr="00FC5775">
        <w:rPr>
          <w:rFonts w:ascii="Marianne" w:hAnsi="Marianne"/>
          <w:b/>
          <w:color w:val="000000"/>
          <w:lang w:val="fr-FR"/>
        </w:rPr>
        <w:t xml:space="preserve"> </w:t>
      </w:r>
      <w:r w:rsidR="009E5697" w:rsidRPr="00FC5775">
        <w:rPr>
          <w:rFonts w:ascii="Marianne" w:hAnsi="Marianne"/>
          <w:color w:val="000000"/>
          <w:szCs w:val="22"/>
          <w:lang w:val="fr-FR"/>
        </w:rPr>
        <w:t xml:space="preserve"> </w:t>
      </w:r>
      <w:sdt>
        <w:sdtPr>
          <w:rPr>
            <w:rFonts w:ascii="Marianne" w:hAnsi="Marianne"/>
            <w:color w:val="000000"/>
            <w:szCs w:val="22"/>
            <w:lang w:val="fr-FR"/>
          </w:rPr>
          <w:alias w:val="Indiquer l'objet"/>
          <w:tag w:val="Indiquer l'objet"/>
          <w:id w:val="1790548863"/>
          <w:placeholder>
            <w:docPart w:val="D7ADA81BF8BB4D7D8AD19D7FE8581D2E"/>
          </w:placeholder>
        </w:sdtPr>
        <w:sdtEndPr>
          <w:rPr>
            <w:szCs w:val="24"/>
          </w:rPr>
        </w:sdtEndPr>
        <w:sdtContent>
          <w:r w:rsidR="008569CD" w:rsidRPr="00FC5775">
            <w:rPr>
              <w:rFonts w:ascii="Marianne" w:hAnsi="Marianne"/>
              <w:color w:val="000000"/>
              <w:szCs w:val="22"/>
              <w:lang w:val="fr-FR"/>
            </w:rPr>
            <w:t>Réalisation d’une étude de modélisation de mise en eau relative à la réouverture de la lagune de l’île Juan de Nova dans le cadre du projet FLORANOVA</w:t>
          </w:r>
        </w:sdtContent>
      </w:sdt>
    </w:p>
    <w:p w14:paraId="5FE84E2F" w14:textId="77777777" w:rsidR="00CD1293" w:rsidRPr="00FC5775" w:rsidRDefault="00CD1293" w:rsidP="00CD1293">
      <w:pPr>
        <w:rPr>
          <w:rFonts w:ascii="Marianne" w:hAnsi="Marianne"/>
          <w:lang w:val="fr-FR"/>
        </w:rPr>
      </w:pPr>
    </w:p>
    <w:p w14:paraId="3D48B345" w14:textId="77777777" w:rsidR="00EE3B6C" w:rsidRPr="00FC5775" w:rsidRDefault="00EE3B6C" w:rsidP="00CD1293">
      <w:pPr>
        <w:rPr>
          <w:rFonts w:ascii="Marianne" w:hAnsi="Marianne"/>
          <w:lang w:val="fr-FR"/>
        </w:rPr>
      </w:pPr>
    </w:p>
    <w:p w14:paraId="77E9B5F1" w14:textId="77777777" w:rsidR="00ED310B" w:rsidRPr="00FC5775" w:rsidRDefault="00552B8E">
      <w:pPr>
        <w:spacing w:after="240"/>
        <w:ind w:left="20" w:right="20"/>
        <w:jc w:val="both"/>
        <w:rPr>
          <w:rFonts w:ascii="Marianne" w:eastAsia="Source Sans Pro" w:hAnsi="Marianne" w:cs="Source Sans Pro"/>
          <w:b/>
          <w:color w:val="000000"/>
          <w:sz w:val="28"/>
          <w:lang w:val="fr-FR"/>
        </w:rPr>
      </w:pPr>
      <w:r w:rsidRPr="00FC5775">
        <w:rPr>
          <w:rFonts w:ascii="Marianne" w:eastAsia="Source Sans Pro" w:hAnsi="Marianne" w:cs="Source Sans Pro"/>
          <w:b/>
          <w:color w:val="000000"/>
          <w:sz w:val="28"/>
          <w:lang w:val="fr-FR"/>
        </w:rPr>
        <w:t>C - Objet de la déclaration du sous-traitant</w:t>
      </w:r>
    </w:p>
    <w:p w14:paraId="5BF5DA2E"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La présente déclaration de sous-traitance constitue :</w:t>
      </w:r>
    </w:p>
    <w:p w14:paraId="01C00BD4" w14:textId="77777777" w:rsidR="00ED310B" w:rsidRPr="00FC5775" w:rsidRDefault="00552B8E">
      <w:pPr>
        <w:pStyle w:val="ParagrapheIndent1"/>
        <w:spacing w:line="276" w:lineRule="exact"/>
        <w:ind w:left="20" w:right="20"/>
        <w:jc w:val="both"/>
        <w:rPr>
          <w:rFonts w:ascii="Marianne" w:hAnsi="Marianne"/>
          <w:i/>
          <w:color w:val="000000"/>
          <w:lang w:val="fr-FR"/>
        </w:rPr>
      </w:pPr>
      <w:r w:rsidRPr="00FC5775">
        <w:rPr>
          <w:rFonts w:ascii="Marianne" w:hAnsi="Marianne"/>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ED310B" w:rsidRPr="00FC5775" w14:paraId="48151F7F" w14:textId="77777777">
        <w:trPr>
          <w:trHeight w:val="216"/>
        </w:trPr>
        <w:tc>
          <w:tcPr>
            <w:tcW w:w="240" w:type="dxa"/>
            <w:tcMar>
              <w:top w:w="0" w:type="dxa"/>
              <w:left w:w="0" w:type="dxa"/>
              <w:bottom w:w="0" w:type="dxa"/>
              <w:right w:w="0" w:type="dxa"/>
            </w:tcMar>
          </w:tcPr>
          <w:p w14:paraId="3F9273D2" w14:textId="77777777" w:rsidR="00ED310B" w:rsidRPr="00FC5775" w:rsidRDefault="00DF30ED">
            <w:pPr>
              <w:rPr>
                <w:rFonts w:ascii="Marianne" w:hAnsi="Marianne"/>
                <w:sz w:val="2"/>
              </w:rPr>
            </w:pPr>
            <w:r w:rsidRPr="00FC5775">
              <w:rPr>
                <w:rFonts w:ascii="Marianne" w:hAnsi="Marianne"/>
                <w:noProof/>
                <w:lang w:val="fr-FR" w:eastAsia="fr-FR"/>
              </w:rPr>
              <w:drawing>
                <wp:inline distT="0" distB="0" distL="0" distR="0" wp14:anchorId="784592C1" wp14:editId="201BE0E3">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7214C8" w14:textId="77777777" w:rsidR="00ED310B" w:rsidRPr="00FC5775" w:rsidRDefault="00ED310B">
            <w:pPr>
              <w:rPr>
                <w:rFonts w:ascii="Marianne" w:hAnsi="Marianne"/>
                <w:sz w:val="2"/>
              </w:rPr>
            </w:pPr>
          </w:p>
        </w:tc>
        <w:tc>
          <w:tcPr>
            <w:tcW w:w="9180" w:type="dxa"/>
            <w:vMerge w:val="restart"/>
            <w:tcMar>
              <w:top w:w="0" w:type="dxa"/>
              <w:left w:w="0" w:type="dxa"/>
              <w:bottom w:w="0" w:type="dxa"/>
              <w:right w:w="0" w:type="dxa"/>
            </w:tcMar>
          </w:tcPr>
          <w:p w14:paraId="6394372A" w14:textId="77777777" w:rsidR="00ED310B" w:rsidRPr="00FC5775" w:rsidRDefault="00552B8E">
            <w:pPr>
              <w:pStyle w:val="ParagrapheIndent1"/>
              <w:jc w:val="both"/>
              <w:rPr>
                <w:rFonts w:ascii="Marianne" w:hAnsi="Marianne"/>
                <w:color w:val="000000"/>
                <w:lang w:val="fr-FR"/>
              </w:rPr>
            </w:pPr>
            <w:proofErr w:type="gramStart"/>
            <w:r w:rsidRPr="00FC5775">
              <w:rPr>
                <w:rFonts w:ascii="Marianne" w:hAnsi="Marianne"/>
                <w:color w:val="000000"/>
                <w:lang w:val="fr-FR"/>
              </w:rPr>
              <w:t>un</w:t>
            </w:r>
            <w:proofErr w:type="gramEnd"/>
            <w:r w:rsidRPr="00FC5775">
              <w:rPr>
                <w:rFonts w:ascii="Marianne" w:hAnsi="Marianne"/>
                <w:color w:val="000000"/>
                <w:lang w:val="fr-FR"/>
              </w:rPr>
              <w:t xml:space="preserve"> document annexé à l'offre du soumissionnaire</w:t>
            </w:r>
          </w:p>
        </w:tc>
      </w:tr>
      <w:tr w:rsidR="00ED310B" w:rsidRPr="00FC5775" w14:paraId="2C19B707" w14:textId="77777777">
        <w:trPr>
          <w:trHeight w:val="18"/>
        </w:trPr>
        <w:tc>
          <w:tcPr>
            <w:tcW w:w="240" w:type="dxa"/>
            <w:tcMar>
              <w:top w:w="0" w:type="dxa"/>
              <w:left w:w="0" w:type="dxa"/>
              <w:bottom w:w="0" w:type="dxa"/>
              <w:right w:w="0" w:type="dxa"/>
            </w:tcMar>
          </w:tcPr>
          <w:p w14:paraId="6D6631C9" w14:textId="77777777" w:rsidR="00ED310B" w:rsidRPr="00FC5775" w:rsidRDefault="00ED310B">
            <w:pPr>
              <w:rPr>
                <w:rFonts w:ascii="Marianne" w:hAnsi="Marianne"/>
                <w:sz w:val="2"/>
                <w:lang w:val="fr-FR"/>
              </w:rPr>
            </w:pPr>
          </w:p>
        </w:tc>
        <w:tc>
          <w:tcPr>
            <w:tcW w:w="200" w:type="dxa"/>
            <w:tcMar>
              <w:top w:w="0" w:type="dxa"/>
              <w:left w:w="0" w:type="dxa"/>
              <w:bottom w:w="0" w:type="dxa"/>
              <w:right w:w="0" w:type="dxa"/>
            </w:tcMar>
          </w:tcPr>
          <w:p w14:paraId="0490E662" w14:textId="77777777" w:rsidR="00ED310B" w:rsidRPr="00FC5775" w:rsidRDefault="00ED310B">
            <w:pPr>
              <w:rPr>
                <w:rFonts w:ascii="Marianne" w:hAnsi="Marianne"/>
                <w:sz w:val="2"/>
                <w:lang w:val="fr-FR"/>
              </w:rPr>
            </w:pPr>
          </w:p>
        </w:tc>
        <w:tc>
          <w:tcPr>
            <w:tcW w:w="9180" w:type="dxa"/>
            <w:vMerge/>
            <w:tcMar>
              <w:top w:w="0" w:type="dxa"/>
              <w:left w:w="0" w:type="dxa"/>
              <w:bottom w:w="0" w:type="dxa"/>
              <w:right w:w="0" w:type="dxa"/>
            </w:tcMar>
          </w:tcPr>
          <w:p w14:paraId="45E2E28B" w14:textId="77777777" w:rsidR="00ED310B" w:rsidRPr="00FC5775" w:rsidRDefault="00ED310B">
            <w:pPr>
              <w:rPr>
                <w:rFonts w:ascii="Marianne" w:hAnsi="Marianne"/>
                <w:lang w:val="fr-FR"/>
              </w:rPr>
            </w:pPr>
          </w:p>
        </w:tc>
      </w:tr>
    </w:tbl>
    <w:p w14:paraId="718F5AC9" w14:textId="77777777" w:rsidR="00ED310B" w:rsidRPr="00FC5775" w:rsidRDefault="00ED310B">
      <w:pPr>
        <w:spacing w:after="20" w:line="240" w:lineRule="exact"/>
        <w:rPr>
          <w:rFonts w:ascii="Marianne" w:hAnsi="Marianne"/>
          <w:lang w:val="fr-FR"/>
        </w:rPr>
      </w:pPr>
    </w:p>
    <w:tbl>
      <w:tblPr>
        <w:tblW w:w="0" w:type="auto"/>
        <w:tblInd w:w="20" w:type="dxa"/>
        <w:tblLayout w:type="fixed"/>
        <w:tblLook w:val="04A0" w:firstRow="1" w:lastRow="0" w:firstColumn="1" w:lastColumn="0" w:noHBand="0" w:noVBand="1"/>
      </w:tblPr>
      <w:tblGrid>
        <w:gridCol w:w="240"/>
        <w:gridCol w:w="200"/>
        <w:gridCol w:w="9180"/>
      </w:tblGrid>
      <w:tr w:rsidR="00ED310B" w:rsidRPr="00FC5775" w14:paraId="29140904" w14:textId="77777777">
        <w:trPr>
          <w:trHeight w:val="216"/>
        </w:trPr>
        <w:tc>
          <w:tcPr>
            <w:tcW w:w="240" w:type="dxa"/>
            <w:tcMar>
              <w:top w:w="0" w:type="dxa"/>
              <w:left w:w="0" w:type="dxa"/>
              <w:bottom w:w="0" w:type="dxa"/>
              <w:right w:w="0" w:type="dxa"/>
            </w:tcMar>
          </w:tcPr>
          <w:p w14:paraId="239AC9A8" w14:textId="77777777" w:rsidR="00ED310B" w:rsidRPr="00FC5775" w:rsidRDefault="00DF30ED">
            <w:pPr>
              <w:rPr>
                <w:rFonts w:ascii="Marianne" w:hAnsi="Marianne"/>
                <w:sz w:val="2"/>
              </w:rPr>
            </w:pPr>
            <w:r w:rsidRPr="00FC5775">
              <w:rPr>
                <w:rFonts w:ascii="Marianne" w:hAnsi="Marianne"/>
                <w:noProof/>
                <w:lang w:val="fr-FR" w:eastAsia="fr-FR"/>
              </w:rPr>
              <w:drawing>
                <wp:inline distT="0" distB="0" distL="0" distR="0" wp14:anchorId="688F3828" wp14:editId="596A529C">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36F698" w14:textId="77777777" w:rsidR="00ED310B" w:rsidRPr="00FC5775" w:rsidRDefault="00ED310B">
            <w:pPr>
              <w:rPr>
                <w:rFonts w:ascii="Marianne" w:hAnsi="Marianne"/>
                <w:sz w:val="2"/>
              </w:rPr>
            </w:pPr>
          </w:p>
        </w:tc>
        <w:tc>
          <w:tcPr>
            <w:tcW w:w="9180" w:type="dxa"/>
            <w:vMerge w:val="restart"/>
            <w:tcMar>
              <w:top w:w="0" w:type="dxa"/>
              <w:left w:w="0" w:type="dxa"/>
              <w:bottom w:w="0" w:type="dxa"/>
              <w:right w:w="0" w:type="dxa"/>
            </w:tcMar>
          </w:tcPr>
          <w:p w14:paraId="4B9EE069" w14:textId="77777777" w:rsidR="00ED310B" w:rsidRPr="00FC5775" w:rsidRDefault="00552B8E">
            <w:pPr>
              <w:pStyle w:val="ParagrapheIndent1"/>
              <w:spacing w:line="276" w:lineRule="exact"/>
              <w:jc w:val="both"/>
              <w:rPr>
                <w:rFonts w:ascii="Marianne" w:hAnsi="Marianne"/>
                <w:i/>
                <w:color w:val="000000"/>
                <w:lang w:val="fr-FR"/>
              </w:rPr>
            </w:pPr>
            <w:proofErr w:type="gramStart"/>
            <w:r w:rsidRPr="00FC5775">
              <w:rPr>
                <w:rFonts w:ascii="Marianne" w:hAnsi="Marianne"/>
                <w:color w:val="000000"/>
                <w:lang w:val="fr-FR"/>
              </w:rPr>
              <w:t>un</w:t>
            </w:r>
            <w:proofErr w:type="gramEnd"/>
            <w:r w:rsidRPr="00FC5775">
              <w:rPr>
                <w:rFonts w:ascii="Marianne" w:hAnsi="Marianne"/>
                <w:color w:val="000000"/>
                <w:lang w:val="fr-FR"/>
              </w:rPr>
              <w:t xml:space="preserve"> acte spécial portant acceptation du sous-traitant et agrément de ses conditions de paiement </w:t>
            </w:r>
            <w:r w:rsidRPr="00FC5775">
              <w:rPr>
                <w:rFonts w:ascii="Marianne" w:hAnsi="Marianne"/>
                <w:i/>
                <w:color w:val="000000"/>
                <w:lang w:val="fr-FR"/>
              </w:rPr>
              <w:t>(sous-traitant présenté après attribution du marché)</w:t>
            </w:r>
          </w:p>
        </w:tc>
      </w:tr>
      <w:tr w:rsidR="00ED310B" w:rsidRPr="00FC5775" w14:paraId="22AE40A9" w14:textId="77777777">
        <w:trPr>
          <w:trHeight w:val="270"/>
        </w:trPr>
        <w:tc>
          <w:tcPr>
            <w:tcW w:w="240" w:type="dxa"/>
            <w:tcMar>
              <w:top w:w="0" w:type="dxa"/>
              <w:left w:w="0" w:type="dxa"/>
              <w:bottom w:w="0" w:type="dxa"/>
              <w:right w:w="0" w:type="dxa"/>
            </w:tcMar>
          </w:tcPr>
          <w:p w14:paraId="00AAB560" w14:textId="77777777" w:rsidR="00ED310B" w:rsidRPr="00FC5775" w:rsidRDefault="00ED310B">
            <w:pPr>
              <w:rPr>
                <w:rFonts w:ascii="Marianne" w:hAnsi="Marianne"/>
                <w:sz w:val="2"/>
                <w:lang w:val="fr-FR"/>
              </w:rPr>
            </w:pPr>
          </w:p>
        </w:tc>
        <w:tc>
          <w:tcPr>
            <w:tcW w:w="200" w:type="dxa"/>
            <w:tcMar>
              <w:top w:w="0" w:type="dxa"/>
              <w:left w:w="0" w:type="dxa"/>
              <w:bottom w:w="0" w:type="dxa"/>
              <w:right w:w="0" w:type="dxa"/>
            </w:tcMar>
          </w:tcPr>
          <w:p w14:paraId="2FFCCBF7" w14:textId="77777777" w:rsidR="00ED310B" w:rsidRPr="00FC5775" w:rsidRDefault="00ED310B">
            <w:pPr>
              <w:rPr>
                <w:rFonts w:ascii="Marianne" w:hAnsi="Marianne"/>
                <w:sz w:val="2"/>
                <w:lang w:val="fr-FR"/>
              </w:rPr>
            </w:pPr>
          </w:p>
        </w:tc>
        <w:tc>
          <w:tcPr>
            <w:tcW w:w="9180" w:type="dxa"/>
            <w:vMerge/>
            <w:tcMar>
              <w:top w:w="0" w:type="dxa"/>
              <w:left w:w="0" w:type="dxa"/>
              <w:bottom w:w="0" w:type="dxa"/>
              <w:right w:w="0" w:type="dxa"/>
            </w:tcMar>
          </w:tcPr>
          <w:p w14:paraId="10297D07" w14:textId="77777777" w:rsidR="00ED310B" w:rsidRPr="00FC5775" w:rsidRDefault="00ED310B">
            <w:pPr>
              <w:rPr>
                <w:rFonts w:ascii="Marianne" w:hAnsi="Marianne"/>
                <w:lang w:val="fr-FR"/>
              </w:rPr>
            </w:pPr>
          </w:p>
        </w:tc>
      </w:tr>
    </w:tbl>
    <w:p w14:paraId="11F35DB0" w14:textId="77777777" w:rsidR="00ED310B" w:rsidRPr="00FC5775" w:rsidRDefault="00ED310B">
      <w:pPr>
        <w:spacing w:after="20" w:line="240" w:lineRule="exact"/>
        <w:rPr>
          <w:rFonts w:ascii="Marianne" w:hAnsi="Marianne"/>
          <w:lang w:val="fr-FR"/>
        </w:rPr>
      </w:pPr>
    </w:p>
    <w:tbl>
      <w:tblPr>
        <w:tblW w:w="0" w:type="auto"/>
        <w:tblInd w:w="20" w:type="dxa"/>
        <w:tblLayout w:type="fixed"/>
        <w:tblLook w:val="04A0" w:firstRow="1" w:lastRow="0" w:firstColumn="1" w:lastColumn="0" w:noHBand="0" w:noVBand="1"/>
      </w:tblPr>
      <w:tblGrid>
        <w:gridCol w:w="240"/>
        <w:gridCol w:w="200"/>
        <w:gridCol w:w="9180"/>
      </w:tblGrid>
      <w:tr w:rsidR="00ED310B" w:rsidRPr="00FC5775" w14:paraId="3F239FD5" w14:textId="77777777">
        <w:trPr>
          <w:trHeight w:val="216"/>
        </w:trPr>
        <w:tc>
          <w:tcPr>
            <w:tcW w:w="240" w:type="dxa"/>
            <w:tcMar>
              <w:top w:w="0" w:type="dxa"/>
              <w:left w:w="0" w:type="dxa"/>
              <w:bottom w:w="0" w:type="dxa"/>
              <w:right w:w="0" w:type="dxa"/>
            </w:tcMar>
          </w:tcPr>
          <w:p w14:paraId="405DF34E" w14:textId="77777777" w:rsidR="00ED310B" w:rsidRPr="00FC5775" w:rsidRDefault="00DF30ED">
            <w:pPr>
              <w:rPr>
                <w:rFonts w:ascii="Marianne" w:hAnsi="Marianne"/>
                <w:sz w:val="2"/>
              </w:rPr>
            </w:pPr>
            <w:r w:rsidRPr="00FC5775">
              <w:rPr>
                <w:rFonts w:ascii="Marianne" w:hAnsi="Marianne"/>
                <w:noProof/>
                <w:lang w:val="fr-FR" w:eastAsia="fr-FR"/>
              </w:rPr>
              <w:drawing>
                <wp:inline distT="0" distB="0" distL="0" distR="0" wp14:anchorId="5EF02314" wp14:editId="3D7EB27F">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F4BC8AB" w14:textId="77777777" w:rsidR="00ED310B" w:rsidRPr="00FC5775" w:rsidRDefault="00ED310B">
            <w:pPr>
              <w:rPr>
                <w:rFonts w:ascii="Marianne" w:hAnsi="Marianne"/>
                <w:sz w:val="2"/>
              </w:rPr>
            </w:pPr>
          </w:p>
        </w:tc>
        <w:tc>
          <w:tcPr>
            <w:tcW w:w="9180" w:type="dxa"/>
            <w:vMerge w:val="restart"/>
            <w:tcMar>
              <w:top w:w="0" w:type="dxa"/>
              <w:left w:w="0" w:type="dxa"/>
              <w:bottom w:w="0" w:type="dxa"/>
              <w:right w:w="0" w:type="dxa"/>
            </w:tcMar>
          </w:tcPr>
          <w:p w14:paraId="495E3BA9" w14:textId="77777777" w:rsidR="00ED310B" w:rsidRPr="00FC5775" w:rsidRDefault="00552B8E">
            <w:pPr>
              <w:pStyle w:val="ParagrapheIndent1"/>
              <w:jc w:val="both"/>
              <w:rPr>
                <w:rFonts w:ascii="Marianne" w:hAnsi="Marianne"/>
                <w:color w:val="000000"/>
                <w:lang w:val="fr-FR"/>
              </w:rPr>
            </w:pPr>
            <w:proofErr w:type="gramStart"/>
            <w:r w:rsidRPr="00FC5775">
              <w:rPr>
                <w:rFonts w:ascii="Marianne" w:hAnsi="Marianne"/>
                <w:color w:val="000000"/>
                <w:lang w:val="fr-FR"/>
              </w:rPr>
              <w:t>un</w:t>
            </w:r>
            <w:proofErr w:type="gramEnd"/>
            <w:r w:rsidRPr="00FC5775">
              <w:rPr>
                <w:rFonts w:ascii="Marianne" w:hAnsi="Marianne"/>
                <w:color w:val="000000"/>
                <w:lang w:val="fr-FR"/>
              </w:rPr>
              <w:t xml:space="preserve"> acte spécial modificatif ; il annule et remplace la déclaration de sous-traitance du ............... .</w:t>
            </w:r>
          </w:p>
        </w:tc>
      </w:tr>
      <w:tr w:rsidR="00ED310B" w:rsidRPr="00FC5775" w14:paraId="03EB6166" w14:textId="77777777">
        <w:trPr>
          <w:trHeight w:val="18"/>
        </w:trPr>
        <w:tc>
          <w:tcPr>
            <w:tcW w:w="240" w:type="dxa"/>
            <w:tcMar>
              <w:top w:w="0" w:type="dxa"/>
              <w:left w:w="0" w:type="dxa"/>
              <w:bottom w:w="0" w:type="dxa"/>
              <w:right w:w="0" w:type="dxa"/>
            </w:tcMar>
          </w:tcPr>
          <w:p w14:paraId="54B77543" w14:textId="77777777" w:rsidR="00ED310B" w:rsidRPr="00FC5775" w:rsidRDefault="00ED310B">
            <w:pPr>
              <w:rPr>
                <w:rFonts w:ascii="Marianne" w:hAnsi="Marianne"/>
                <w:sz w:val="2"/>
                <w:lang w:val="fr-FR"/>
              </w:rPr>
            </w:pPr>
          </w:p>
        </w:tc>
        <w:tc>
          <w:tcPr>
            <w:tcW w:w="200" w:type="dxa"/>
            <w:tcMar>
              <w:top w:w="0" w:type="dxa"/>
              <w:left w:w="0" w:type="dxa"/>
              <w:bottom w:w="0" w:type="dxa"/>
              <w:right w:w="0" w:type="dxa"/>
            </w:tcMar>
          </w:tcPr>
          <w:p w14:paraId="1D1A5EBD" w14:textId="77777777" w:rsidR="00ED310B" w:rsidRPr="00FC5775" w:rsidRDefault="00ED310B">
            <w:pPr>
              <w:rPr>
                <w:rFonts w:ascii="Marianne" w:hAnsi="Marianne"/>
                <w:sz w:val="2"/>
                <w:lang w:val="fr-FR"/>
              </w:rPr>
            </w:pPr>
          </w:p>
        </w:tc>
        <w:tc>
          <w:tcPr>
            <w:tcW w:w="9180" w:type="dxa"/>
            <w:vMerge/>
            <w:tcMar>
              <w:top w:w="0" w:type="dxa"/>
              <w:left w:w="0" w:type="dxa"/>
              <w:bottom w:w="0" w:type="dxa"/>
              <w:right w:w="0" w:type="dxa"/>
            </w:tcMar>
          </w:tcPr>
          <w:p w14:paraId="17B13282" w14:textId="77777777" w:rsidR="00ED310B" w:rsidRPr="00FC5775" w:rsidRDefault="00ED310B">
            <w:pPr>
              <w:rPr>
                <w:rFonts w:ascii="Marianne" w:hAnsi="Marianne"/>
                <w:lang w:val="fr-FR"/>
              </w:rPr>
            </w:pPr>
          </w:p>
        </w:tc>
      </w:tr>
    </w:tbl>
    <w:p w14:paraId="7804340F" w14:textId="2BF0A24F" w:rsidR="00ED310B" w:rsidRDefault="00ED310B">
      <w:pPr>
        <w:spacing w:line="240" w:lineRule="exact"/>
        <w:rPr>
          <w:rFonts w:ascii="Marianne" w:hAnsi="Marianne"/>
          <w:lang w:val="fr-FR"/>
        </w:rPr>
      </w:pPr>
    </w:p>
    <w:p w14:paraId="498F81C5" w14:textId="77777777" w:rsidR="00FC5775" w:rsidRPr="00FC5775" w:rsidRDefault="00FC5775">
      <w:pPr>
        <w:spacing w:line="240" w:lineRule="exact"/>
        <w:rPr>
          <w:rFonts w:ascii="Marianne" w:hAnsi="Marianne"/>
          <w:lang w:val="fr-FR"/>
        </w:rPr>
      </w:pPr>
    </w:p>
    <w:p w14:paraId="544E1185" w14:textId="49E68C46" w:rsidR="00ED310B" w:rsidRPr="00FC5775" w:rsidRDefault="00552B8E">
      <w:pPr>
        <w:spacing w:after="240"/>
        <w:ind w:left="20" w:right="20"/>
        <w:jc w:val="both"/>
        <w:rPr>
          <w:rFonts w:ascii="Marianne" w:eastAsia="Source Sans Pro" w:hAnsi="Marianne" w:cs="Source Sans Pro"/>
          <w:b/>
          <w:color w:val="000000"/>
          <w:sz w:val="28"/>
          <w:lang w:val="fr-FR"/>
        </w:rPr>
      </w:pPr>
      <w:r w:rsidRPr="00FC5775">
        <w:rPr>
          <w:rFonts w:ascii="Marianne" w:eastAsia="Source Sans Pro" w:hAnsi="Marianne" w:cs="Source Sans Pro"/>
          <w:b/>
          <w:color w:val="000000"/>
          <w:sz w:val="28"/>
          <w:lang w:val="fr-FR"/>
        </w:rPr>
        <w:t xml:space="preserve">D - Identification du soumissionnaire ou du Titulaire </w:t>
      </w:r>
      <w:r w:rsidR="003E0080">
        <w:rPr>
          <w:rFonts w:ascii="Marianne" w:eastAsia="Source Sans Pro" w:hAnsi="Marianne" w:cs="Source Sans Pro"/>
          <w:b/>
          <w:color w:val="000000"/>
          <w:sz w:val="28"/>
          <w:lang w:val="fr-FR"/>
        </w:rPr>
        <w:t>du marché</w:t>
      </w:r>
    </w:p>
    <w:p w14:paraId="5202EEB6"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xml:space="preserve">Nom commercial et dénomination sociale de l'unité ou de l'établissement qui exécutera la prestation, </w:t>
      </w:r>
      <w:proofErr w:type="gramStart"/>
      <w:r w:rsidRPr="00FC5775">
        <w:rPr>
          <w:rFonts w:ascii="Marianne" w:hAnsi="Marianne"/>
          <w:color w:val="000000"/>
          <w:lang w:val="fr-FR"/>
        </w:rPr>
        <w:t>adresses postale</w:t>
      </w:r>
      <w:proofErr w:type="gramEnd"/>
      <w:r w:rsidRPr="00FC5775">
        <w:rPr>
          <w:rFonts w:ascii="Marianne" w:hAnsi="Marianne"/>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558C9C53" w14:textId="77777777" w:rsidR="00ED310B" w:rsidRPr="00FC5775" w:rsidRDefault="00ED310B">
      <w:pPr>
        <w:pStyle w:val="ParagrapheIndent1"/>
        <w:spacing w:line="276" w:lineRule="exact"/>
        <w:ind w:left="20" w:right="20"/>
        <w:jc w:val="both"/>
        <w:rPr>
          <w:rFonts w:ascii="Marianne" w:hAnsi="Marianne"/>
          <w:color w:val="000000"/>
          <w:lang w:val="fr-FR"/>
        </w:rPr>
      </w:pPr>
    </w:p>
    <w:p w14:paraId="0E55FEB0"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Nom commercial et dénomination sociale de l'unité ou de l'établissement qui exécutera la prestation :</w:t>
      </w:r>
    </w:p>
    <w:p w14:paraId="141853F2" w14:textId="77777777" w:rsidR="00ED310B" w:rsidRPr="00FC5775" w:rsidRDefault="00ED310B">
      <w:pPr>
        <w:pStyle w:val="ParagrapheIndent1"/>
        <w:spacing w:line="276" w:lineRule="exact"/>
        <w:ind w:left="20" w:right="20"/>
        <w:jc w:val="both"/>
        <w:rPr>
          <w:rFonts w:ascii="Marianne" w:hAnsi="Marianne"/>
          <w:color w:val="000000"/>
          <w:lang w:val="fr-FR"/>
        </w:rPr>
      </w:pPr>
    </w:p>
    <w:p w14:paraId="045932A0" w14:textId="77777777" w:rsidR="00ED310B" w:rsidRPr="00FC5775" w:rsidRDefault="00552B8E">
      <w:pPr>
        <w:pStyle w:val="ParagrapheIndent1"/>
        <w:spacing w:line="276" w:lineRule="exact"/>
        <w:ind w:left="20" w:right="20"/>
        <w:jc w:val="both"/>
        <w:rPr>
          <w:rFonts w:ascii="Marianne" w:hAnsi="Marianne"/>
          <w:color w:val="000000"/>
          <w:lang w:val="fr-FR"/>
        </w:rPr>
      </w:pPr>
      <w:proofErr w:type="gramStart"/>
      <w:r w:rsidRPr="00FC5775">
        <w:rPr>
          <w:rFonts w:ascii="Marianne" w:hAnsi="Marianne"/>
          <w:color w:val="000000"/>
          <w:lang w:val="fr-FR"/>
        </w:rPr>
        <w:t>Adresses postale</w:t>
      </w:r>
      <w:proofErr w:type="gramEnd"/>
      <w:r w:rsidRPr="00FC5775">
        <w:rPr>
          <w:rFonts w:ascii="Marianne" w:hAnsi="Marianne"/>
          <w:color w:val="000000"/>
          <w:lang w:val="fr-FR"/>
        </w:rPr>
        <w:t xml:space="preserve"> et du siège social (si elle est différente de l'adresse postale) :</w:t>
      </w:r>
    </w:p>
    <w:p w14:paraId="6CF7D114" w14:textId="77777777" w:rsidR="00ED310B" w:rsidRPr="00FC5775" w:rsidRDefault="00ED310B">
      <w:pPr>
        <w:pStyle w:val="ParagrapheIndent1"/>
        <w:spacing w:line="276" w:lineRule="exact"/>
        <w:ind w:left="20" w:right="20"/>
        <w:jc w:val="both"/>
        <w:rPr>
          <w:rFonts w:ascii="Marianne" w:hAnsi="Marianne"/>
          <w:color w:val="000000"/>
          <w:lang w:val="fr-FR"/>
        </w:rPr>
      </w:pPr>
    </w:p>
    <w:p w14:paraId="7A1CEBDE"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Adresse électronique :</w:t>
      </w:r>
    </w:p>
    <w:p w14:paraId="42918A60" w14:textId="77777777" w:rsidR="00ED310B" w:rsidRPr="00FC5775" w:rsidRDefault="00ED310B">
      <w:pPr>
        <w:pStyle w:val="ParagrapheIndent1"/>
        <w:spacing w:line="276" w:lineRule="exact"/>
        <w:ind w:left="20" w:right="20"/>
        <w:jc w:val="both"/>
        <w:rPr>
          <w:rFonts w:ascii="Marianne" w:hAnsi="Marianne"/>
          <w:color w:val="000000"/>
          <w:lang w:val="fr-FR"/>
        </w:rPr>
      </w:pPr>
    </w:p>
    <w:p w14:paraId="64765FE9"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Numéros de téléphone et de télécopie :</w:t>
      </w:r>
    </w:p>
    <w:p w14:paraId="2C4A6216" w14:textId="77777777" w:rsidR="00ED310B" w:rsidRPr="00FC5775" w:rsidRDefault="00ED310B">
      <w:pPr>
        <w:pStyle w:val="ParagrapheIndent1"/>
        <w:spacing w:line="276" w:lineRule="exact"/>
        <w:ind w:left="20" w:right="20"/>
        <w:jc w:val="both"/>
        <w:rPr>
          <w:rFonts w:ascii="Marianne" w:hAnsi="Marianne"/>
          <w:color w:val="000000"/>
          <w:lang w:val="fr-FR"/>
        </w:rPr>
      </w:pPr>
    </w:p>
    <w:p w14:paraId="3CA1A3CF"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Numéro SIRET, à défaut, un numéro d'identification européen ou international ou propre au pays d'origine de l'opérateur économique issu d'un répertoire figurant dans la liste des ICD :</w:t>
      </w:r>
    </w:p>
    <w:p w14:paraId="2016106C" w14:textId="77777777" w:rsidR="00ED310B" w:rsidRPr="00FC5775" w:rsidRDefault="00ED310B">
      <w:pPr>
        <w:pStyle w:val="ParagrapheIndent1"/>
        <w:spacing w:line="276" w:lineRule="exact"/>
        <w:ind w:left="20" w:right="20"/>
        <w:jc w:val="both"/>
        <w:rPr>
          <w:rFonts w:ascii="Marianne" w:hAnsi="Marianne"/>
          <w:color w:val="000000"/>
          <w:lang w:val="fr-FR"/>
        </w:rPr>
      </w:pPr>
    </w:p>
    <w:p w14:paraId="0980B902" w14:textId="77777777" w:rsidR="00ED310B" w:rsidRPr="00FC5775" w:rsidRDefault="00ED310B">
      <w:pPr>
        <w:pStyle w:val="ParagrapheIndent1"/>
        <w:spacing w:line="276" w:lineRule="exact"/>
        <w:ind w:left="20" w:right="20"/>
        <w:jc w:val="both"/>
        <w:rPr>
          <w:rFonts w:ascii="Marianne" w:hAnsi="Marianne"/>
          <w:color w:val="000000"/>
          <w:lang w:val="fr-FR"/>
        </w:rPr>
      </w:pPr>
    </w:p>
    <w:p w14:paraId="2A4636ED"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Forme juridique du soumissionnaire individuel, du Titulaire ou du membre du groupement (entreprise individuelle, SA, SARL, EURL, association, établissement public, etc.) :</w:t>
      </w:r>
    </w:p>
    <w:p w14:paraId="62B5FA96" w14:textId="77777777" w:rsidR="00ED310B" w:rsidRPr="00FC5775" w:rsidRDefault="00ED310B">
      <w:pPr>
        <w:pStyle w:val="ParagrapheIndent1"/>
        <w:spacing w:line="276" w:lineRule="exact"/>
        <w:ind w:left="20" w:right="20"/>
        <w:jc w:val="both"/>
        <w:rPr>
          <w:rFonts w:ascii="Marianne" w:hAnsi="Marianne"/>
          <w:color w:val="000000"/>
          <w:lang w:val="fr-FR"/>
        </w:rPr>
      </w:pPr>
    </w:p>
    <w:p w14:paraId="7A5B3A2F" w14:textId="77777777" w:rsidR="00ED310B" w:rsidRPr="00FC5775" w:rsidRDefault="00ED310B">
      <w:pPr>
        <w:pStyle w:val="ParagrapheIndent1"/>
        <w:spacing w:line="276" w:lineRule="exact"/>
        <w:ind w:left="20" w:right="20"/>
        <w:jc w:val="both"/>
        <w:rPr>
          <w:rFonts w:ascii="Marianne" w:hAnsi="Marianne"/>
          <w:color w:val="000000"/>
          <w:lang w:val="fr-FR"/>
        </w:rPr>
      </w:pPr>
    </w:p>
    <w:p w14:paraId="18D41A48"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En cas de groupement momentané d'entreprises, identification et coordonnées du mandataire du groupement :</w:t>
      </w:r>
    </w:p>
    <w:p w14:paraId="1C0103B7" w14:textId="77777777" w:rsidR="00ED310B" w:rsidRPr="00FC5775" w:rsidRDefault="00ED310B">
      <w:pPr>
        <w:pStyle w:val="ParagrapheIndent1"/>
        <w:spacing w:line="276" w:lineRule="exact"/>
        <w:ind w:left="20" w:right="20"/>
        <w:jc w:val="both"/>
        <w:rPr>
          <w:rFonts w:ascii="Marianne" w:hAnsi="Marianne"/>
          <w:color w:val="000000"/>
          <w:lang w:val="fr-FR"/>
        </w:rPr>
      </w:pPr>
    </w:p>
    <w:p w14:paraId="6DF848DD" w14:textId="77777777" w:rsidR="00ED310B" w:rsidRPr="00FC5775" w:rsidRDefault="00ED310B">
      <w:pPr>
        <w:pStyle w:val="ParagrapheIndent1"/>
        <w:spacing w:after="240" w:line="276" w:lineRule="exact"/>
        <w:ind w:left="20" w:right="20"/>
        <w:jc w:val="both"/>
        <w:rPr>
          <w:rFonts w:ascii="Marianne" w:hAnsi="Marianne"/>
          <w:color w:val="000000"/>
          <w:lang w:val="fr-FR"/>
        </w:rPr>
      </w:pPr>
    </w:p>
    <w:p w14:paraId="691027C4" w14:textId="77777777" w:rsidR="00ED310B" w:rsidRPr="00FC5775" w:rsidRDefault="00552B8E">
      <w:pPr>
        <w:spacing w:after="240"/>
        <w:ind w:left="20" w:right="20"/>
        <w:jc w:val="both"/>
        <w:rPr>
          <w:rFonts w:ascii="Marianne" w:eastAsia="Source Sans Pro" w:hAnsi="Marianne" w:cs="Source Sans Pro"/>
          <w:b/>
          <w:color w:val="000000"/>
          <w:sz w:val="28"/>
          <w:lang w:val="fr-FR"/>
        </w:rPr>
      </w:pPr>
      <w:r w:rsidRPr="00FC5775">
        <w:rPr>
          <w:rFonts w:ascii="Marianne" w:eastAsia="Source Sans Pro" w:hAnsi="Marianne" w:cs="Source Sans Pro"/>
          <w:b/>
          <w:color w:val="000000"/>
          <w:sz w:val="28"/>
          <w:lang w:val="fr-FR"/>
        </w:rPr>
        <w:t>E - Identification du sous-traitant</w:t>
      </w:r>
    </w:p>
    <w:p w14:paraId="2BD2702F" w14:textId="77777777" w:rsidR="00ED310B" w:rsidRPr="00FC5775" w:rsidRDefault="00552B8E" w:rsidP="000A729C">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xml:space="preserve">Nom commercial et dénomination sociale de l'unité ou de l'établissement qui exécutera la prestation, </w:t>
      </w:r>
      <w:proofErr w:type="gramStart"/>
      <w:r w:rsidRPr="00FC5775">
        <w:rPr>
          <w:rFonts w:ascii="Marianne" w:hAnsi="Marianne"/>
          <w:color w:val="000000"/>
          <w:lang w:val="fr-FR"/>
        </w:rPr>
        <w:t>adresses postale</w:t>
      </w:r>
      <w:proofErr w:type="gramEnd"/>
      <w:r w:rsidRPr="00FC5775">
        <w:rPr>
          <w:rFonts w:ascii="Marianne" w:hAnsi="Marianne"/>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432676B8" w14:textId="77777777" w:rsidR="000A729C" w:rsidRPr="00FC5775" w:rsidRDefault="000A729C" w:rsidP="000A729C">
      <w:pPr>
        <w:rPr>
          <w:rFonts w:ascii="Marianne" w:hAnsi="Marianne"/>
          <w:lang w:val="fr-FR"/>
        </w:rPr>
      </w:pPr>
    </w:p>
    <w:p w14:paraId="35A53ACD"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Nom commercial et dénomination sociale de l'unité ou de l'établissement qui exécutera la prestation :</w:t>
      </w:r>
    </w:p>
    <w:p w14:paraId="1ECD88AA" w14:textId="77777777" w:rsidR="00ED310B" w:rsidRPr="00FC5775" w:rsidRDefault="00ED310B">
      <w:pPr>
        <w:pStyle w:val="ParagrapheIndent1"/>
        <w:spacing w:line="276" w:lineRule="exact"/>
        <w:ind w:left="20" w:right="20"/>
        <w:jc w:val="both"/>
        <w:rPr>
          <w:rFonts w:ascii="Marianne" w:hAnsi="Marianne"/>
          <w:color w:val="000000"/>
          <w:lang w:val="fr-FR"/>
        </w:rPr>
      </w:pPr>
    </w:p>
    <w:p w14:paraId="4E00B274" w14:textId="77777777" w:rsidR="00ED310B" w:rsidRPr="00FC5775" w:rsidRDefault="00552B8E">
      <w:pPr>
        <w:pStyle w:val="ParagrapheIndent1"/>
        <w:spacing w:line="276" w:lineRule="exact"/>
        <w:ind w:left="20" w:right="20"/>
        <w:jc w:val="both"/>
        <w:rPr>
          <w:rFonts w:ascii="Marianne" w:hAnsi="Marianne"/>
          <w:color w:val="000000"/>
          <w:lang w:val="fr-FR"/>
        </w:rPr>
      </w:pPr>
      <w:proofErr w:type="gramStart"/>
      <w:r w:rsidRPr="00FC5775">
        <w:rPr>
          <w:rFonts w:ascii="Marianne" w:hAnsi="Marianne"/>
          <w:color w:val="000000"/>
          <w:lang w:val="fr-FR"/>
        </w:rPr>
        <w:t>Adresses postale</w:t>
      </w:r>
      <w:proofErr w:type="gramEnd"/>
      <w:r w:rsidRPr="00FC5775">
        <w:rPr>
          <w:rFonts w:ascii="Marianne" w:hAnsi="Marianne"/>
          <w:color w:val="000000"/>
          <w:lang w:val="fr-FR"/>
        </w:rPr>
        <w:t xml:space="preserve"> et du siège social (si elle est différente de l'adresse postale) :</w:t>
      </w:r>
    </w:p>
    <w:p w14:paraId="0BCAFE09" w14:textId="77777777" w:rsidR="00ED310B" w:rsidRPr="00FC5775" w:rsidRDefault="00ED310B">
      <w:pPr>
        <w:pStyle w:val="ParagrapheIndent1"/>
        <w:spacing w:line="276" w:lineRule="exact"/>
        <w:ind w:left="20" w:right="20"/>
        <w:jc w:val="both"/>
        <w:rPr>
          <w:rFonts w:ascii="Marianne" w:hAnsi="Marianne"/>
          <w:color w:val="000000"/>
          <w:lang w:val="fr-FR"/>
        </w:rPr>
      </w:pPr>
    </w:p>
    <w:p w14:paraId="05805659"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Adresse électronique :</w:t>
      </w:r>
    </w:p>
    <w:p w14:paraId="277D34DA" w14:textId="77777777" w:rsidR="00ED310B" w:rsidRPr="00FC5775" w:rsidRDefault="00ED310B">
      <w:pPr>
        <w:pStyle w:val="ParagrapheIndent1"/>
        <w:spacing w:line="276" w:lineRule="exact"/>
        <w:ind w:left="20" w:right="20"/>
        <w:jc w:val="both"/>
        <w:rPr>
          <w:rFonts w:ascii="Marianne" w:hAnsi="Marianne"/>
          <w:color w:val="000000"/>
          <w:lang w:val="fr-FR"/>
        </w:rPr>
      </w:pPr>
    </w:p>
    <w:p w14:paraId="09616298"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Numéros de téléphone et de télécopie</w:t>
      </w:r>
      <w:r w:rsidR="00951731" w:rsidRPr="00FC5775">
        <w:rPr>
          <w:rFonts w:ascii="Calibri" w:hAnsi="Calibri" w:cs="Calibri"/>
          <w:color w:val="000000"/>
          <w:lang w:val="fr-FR"/>
        </w:rPr>
        <w:t> </w:t>
      </w:r>
      <w:r w:rsidR="00951731" w:rsidRPr="00FC5775">
        <w:rPr>
          <w:rFonts w:ascii="Marianne" w:hAnsi="Marianne"/>
          <w:color w:val="000000"/>
          <w:lang w:val="fr-FR"/>
        </w:rPr>
        <w:t>:</w:t>
      </w:r>
    </w:p>
    <w:p w14:paraId="78101B0F" w14:textId="77777777" w:rsidR="00ED310B" w:rsidRPr="00FC5775" w:rsidRDefault="00ED310B">
      <w:pPr>
        <w:pStyle w:val="ParagrapheIndent1"/>
        <w:spacing w:line="276" w:lineRule="exact"/>
        <w:ind w:left="20" w:right="20"/>
        <w:jc w:val="both"/>
        <w:rPr>
          <w:rFonts w:ascii="Marianne" w:hAnsi="Marianne"/>
          <w:color w:val="000000"/>
          <w:lang w:val="fr-FR"/>
        </w:rPr>
      </w:pPr>
    </w:p>
    <w:p w14:paraId="1CEB1758"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Numéro SIRET, à défaut, un numéro d'identification européen ou international ou propre au pays d'origine de l'opérateur économique issu d'un répertoire figurant dans la liste des ICD :</w:t>
      </w:r>
    </w:p>
    <w:p w14:paraId="01EB5F6B" w14:textId="77777777" w:rsidR="00ED310B" w:rsidRPr="00FC5775" w:rsidRDefault="00ED310B">
      <w:pPr>
        <w:pStyle w:val="ParagrapheIndent1"/>
        <w:spacing w:line="276" w:lineRule="exact"/>
        <w:ind w:left="20" w:right="20"/>
        <w:jc w:val="both"/>
        <w:rPr>
          <w:rFonts w:ascii="Marianne" w:hAnsi="Marianne"/>
          <w:color w:val="000000"/>
          <w:lang w:val="fr-FR"/>
        </w:rPr>
      </w:pPr>
    </w:p>
    <w:p w14:paraId="3DB8342F" w14:textId="77777777" w:rsidR="00ED310B" w:rsidRPr="00FC5775" w:rsidRDefault="00ED310B">
      <w:pPr>
        <w:pStyle w:val="ParagrapheIndent1"/>
        <w:spacing w:line="276" w:lineRule="exact"/>
        <w:ind w:left="20" w:right="20"/>
        <w:jc w:val="both"/>
        <w:rPr>
          <w:rFonts w:ascii="Marianne" w:hAnsi="Marianne"/>
          <w:color w:val="000000"/>
          <w:lang w:val="fr-FR"/>
        </w:rPr>
      </w:pPr>
    </w:p>
    <w:p w14:paraId="5EB6BE46"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23AE740D" w14:textId="77777777" w:rsidR="00ED310B" w:rsidRPr="00FC5775" w:rsidRDefault="00ED310B">
      <w:pPr>
        <w:pStyle w:val="ParagrapheIndent1"/>
        <w:spacing w:line="276" w:lineRule="exact"/>
        <w:ind w:left="20" w:right="20"/>
        <w:jc w:val="both"/>
        <w:rPr>
          <w:rFonts w:ascii="Marianne" w:hAnsi="Marianne"/>
          <w:color w:val="000000"/>
          <w:lang w:val="fr-FR"/>
        </w:rPr>
      </w:pPr>
    </w:p>
    <w:p w14:paraId="76A6CA6C" w14:textId="77777777" w:rsidR="00ED310B" w:rsidRPr="00FC5775" w:rsidRDefault="00ED310B">
      <w:pPr>
        <w:pStyle w:val="ParagrapheIndent1"/>
        <w:spacing w:line="276" w:lineRule="exact"/>
        <w:ind w:left="20" w:right="20"/>
        <w:jc w:val="both"/>
        <w:rPr>
          <w:rFonts w:ascii="Marianne" w:hAnsi="Marianne"/>
          <w:color w:val="000000"/>
          <w:lang w:val="fr-FR"/>
        </w:rPr>
      </w:pPr>
    </w:p>
    <w:p w14:paraId="77B077CF"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xml:space="preserve">Personne(s) physique(s) ayant le pouvoir d'engager le sous-traitant : </w:t>
      </w:r>
      <w:r w:rsidRPr="00FC5775">
        <w:rPr>
          <w:rFonts w:ascii="Marianne" w:hAnsi="Marianne"/>
          <w:i/>
          <w:color w:val="000000"/>
          <w:lang w:val="fr-FR"/>
        </w:rPr>
        <w:t>(Indiquer le nom, prénom et la qualité de chaque personne)</w:t>
      </w:r>
    </w:p>
    <w:p w14:paraId="47F133AA" w14:textId="77777777" w:rsidR="00ED310B" w:rsidRPr="00FC5775" w:rsidRDefault="00ED310B">
      <w:pPr>
        <w:pStyle w:val="ParagrapheIndent1"/>
        <w:spacing w:line="276" w:lineRule="exact"/>
        <w:ind w:left="20" w:right="20"/>
        <w:jc w:val="both"/>
        <w:rPr>
          <w:rFonts w:ascii="Marianne" w:hAnsi="Marianne"/>
          <w:color w:val="000000"/>
          <w:lang w:val="fr-FR"/>
        </w:rPr>
      </w:pPr>
    </w:p>
    <w:p w14:paraId="0B57D727" w14:textId="77777777" w:rsidR="00ED310B" w:rsidRPr="00FC5775" w:rsidRDefault="00ED310B">
      <w:pPr>
        <w:pStyle w:val="ParagrapheIndent1"/>
        <w:spacing w:line="276" w:lineRule="exact"/>
        <w:ind w:left="20" w:right="20"/>
        <w:jc w:val="both"/>
        <w:rPr>
          <w:rFonts w:ascii="Marianne" w:hAnsi="Marianne"/>
          <w:color w:val="000000"/>
          <w:lang w:val="fr-FR"/>
        </w:rPr>
      </w:pPr>
    </w:p>
    <w:p w14:paraId="43E5B734"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xml:space="preserve">Le sous-traitant est-il une micro, une petite ou une moyenne entreprise au sens de la recommandation de la Commission du 6 mai 2003 concernant la définition </w:t>
      </w:r>
      <w:proofErr w:type="gramStart"/>
      <w:r w:rsidRPr="00FC5775">
        <w:rPr>
          <w:rFonts w:ascii="Marianne" w:hAnsi="Marianne"/>
          <w:color w:val="000000"/>
          <w:lang w:val="fr-FR"/>
        </w:rPr>
        <w:t>des micro</w:t>
      </w:r>
      <w:proofErr w:type="gramEnd"/>
      <w:r w:rsidRPr="00FC5775">
        <w:rPr>
          <w:rFonts w:ascii="Marianne" w:hAnsi="Marianne"/>
          <w:color w:val="000000"/>
          <w:lang w:val="fr-FR"/>
        </w:rPr>
        <w:t>, petites et moyennes entreprises ou un artisan au sens au sens de l'article 19 de la loi du 5 juillet 1996 n° 96-603 modifiée relative au développement et à la promotion du commerce et de l'artisanat (Art. R. 2151-13 et R. 2351-12 du code de la commande publique) ? :</w:t>
      </w:r>
    </w:p>
    <w:p w14:paraId="5EB21D08" w14:textId="77777777" w:rsidR="00ED310B" w:rsidRPr="00FC5775" w:rsidRDefault="00ED310B">
      <w:pPr>
        <w:pStyle w:val="ParagrapheIndent1"/>
        <w:spacing w:line="276" w:lineRule="exact"/>
        <w:ind w:left="20" w:right="20"/>
        <w:jc w:val="both"/>
        <w:rPr>
          <w:rFonts w:ascii="Marianne" w:hAnsi="Marianne"/>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ED310B" w:rsidRPr="00FC5775" w14:paraId="08C909F5" w14:textId="77777777">
        <w:trPr>
          <w:trHeight w:val="216"/>
        </w:trPr>
        <w:tc>
          <w:tcPr>
            <w:tcW w:w="240" w:type="dxa"/>
            <w:tcMar>
              <w:top w:w="0" w:type="dxa"/>
              <w:left w:w="0" w:type="dxa"/>
              <w:bottom w:w="0" w:type="dxa"/>
              <w:right w:w="0" w:type="dxa"/>
            </w:tcMar>
          </w:tcPr>
          <w:p w14:paraId="72109F42" w14:textId="77777777" w:rsidR="00ED310B" w:rsidRPr="00FC5775" w:rsidRDefault="00DF30ED">
            <w:pPr>
              <w:rPr>
                <w:rFonts w:ascii="Marianne" w:hAnsi="Marianne"/>
                <w:sz w:val="2"/>
              </w:rPr>
            </w:pPr>
            <w:r w:rsidRPr="00FC5775">
              <w:rPr>
                <w:rFonts w:ascii="Marianne" w:hAnsi="Marianne"/>
                <w:noProof/>
                <w:lang w:val="fr-FR" w:eastAsia="fr-FR"/>
              </w:rPr>
              <w:drawing>
                <wp:inline distT="0" distB="0" distL="0" distR="0" wp14:anchorId="4092921F" wp14:editId="51FC7CE3">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2BAA1A3" w14:textId="77777777" w:rsidR="00ED310B" w:rsidRPr="00FC5775" w:rsidRDefault="00ED310B">
            <w:pPr>
              <w:rPr>
                <w:rFonts w:ascii="Marianne" w:hAnsi="Marianne"/>
                <w:sz w:val="2"/>
              </w:rPr>
            </w:pPr>
          </w:p>
        </w:tc>
        <w:tc>
          <w:tcPr>
            <w:tcW w:w="9180" w:type="dxa"/>
            <w:vMerge w:val="restart"/>
            <w:tcMar>
              <w:top w:w="0" w:type="dxa"/>
              <w:left w:w="0" w:type="dxa"/>
              <w:bottom w:w="0" w:type="dxa"/>
              <w:right w:w="0" w:type="dxa"/>
            </w:tcMar>
          </w:tcPr>
          <w:p w14:paraId="4CD7AB07" w14:textId="77777777" w:rsidR="00ED310B" w:rsidRPr="00FC5775" w:rsidRDefault="00552B8E">
            <w:pPr>
              <w:pStyle w:val="ParagrapheIndent1"/>
              <w:jc w:val="both"/>
              <w:rPr>
                <w:rFonts w:ascii="Marianne" w:hAnsi="Marianne"/>
                <w:color w:val="000000"/>
                <w:lang w:val="fr-FR"/>
              </w:rPr>
            </w:pPr>
            <w:r w:rsidRPr="00FC5775">
              <w:rPr>
                <w:rFonts w:ascii="Marianne" w:hAnsi="Marianne"/>
                <w:color w:val="000000"/>
                <w:lang w:val="fr-FR"/>
              </w:rPr>
              <w:t>OUI</w:t>
            </w:r>
          </w:p>
        </w:tc>
      </w:tr>
      <w:tr w:rsidR="00ED310B" w:rsidRPr="00FC5775" w14:paraId="43B3A177" w14:textId="77777777">
        <w:trPr>
          <w:trHeight w:val="18"/>
        </w:trPr>
        <w:tc>
          <w:tcPr>
            <w:tcW w:w="240" w:type="dxa"/>
            <w:tcMar>
              <w:top w:w="0" w:type="dxa"/>
              <w:left w:w="0" w:type="dxa"/>
              <w:bottom w:w="0" w:type="dxa"/>
              <w:right w:w="0" w:type="dxa"/>
            </w:tcMar>
          </w:tcPr>
          <w:p w14:paraId="238FC164" w14:textId="77777777" w:rsidR="00ED310B" w:rsidRPr="00FC5775" w:rsidRDefault="00ED310B">
            <w:pPr>
              <w:rPr>
                <w:rFonts w:ascii="Marianne" w:hAnsi="Marianne"/>
                <w:sz w:val="2"/>
              </w:rPr>
            </w:pPr>
          </w:p>
        </w:tc>
        <w:tc>
          <w:tcPr>
            <w:tcW w:w="200" w:type="dxa"/>
            <w:tcMar>
              <w:top w:w="0" w:type="dxa"/>
              <w:left w:w="0" w:type="dxa"/>
              <w:bottom w:w="0" w:type="dxa"/>
              <w:right w:w="0" w:type="dxa"/>
            </w:tcMar>
          </w:tcPr>
          <w:p w14:paraId="5CFAD472" w14:textId="77777777" w:rsidR="00ED310B" w:rsidRPr="00FC5775" w:rsidRDefault="00ED310B">
            <w:pPr>
              <w:rPr>
                <w:rFonts w:ascii="Marianne" w:hAnsi="Marianne"/>
                <w:sz w:val="2"/>
              </w:rPr>
            </w:pPr>
          </w:p>
        </w:tc>
        <w:tc>
          <w:tcPr>
            <w:tcW w:w="9180" w:type="dxa"/>
            <w:vMerge/>
            <w:tcMar>
              <w:top w:w="0" w:type="dxa"/>
              <w:left w:w="0" w:type="dxa"/>
              <w:bottom w:w="0" w:type="dxa"/>
              <w:right w:w="0" w:type="dxa"/>
            </w:tcMar>
          </w:tcPr>
          <w:p w14:paraId="1DB4FF52" w14:textId="77777777" w:rsidR="00ED310B" w:rsidRPr="00FC5775" w:rsidRDefault="00ED310B">
            <w:pPr>
              <w:rPr>
                <w:rFonts w:ascii="Marianne" w:hAnsi="Marianne"/>
              </w:rPr>
            </w:pPr>
          </w:p>
        </w:tc>
      </w:tr>
    </w:tbl>
    <w:p w14:paraId="5D46204E" w14:textId="77777777" w:rsidR="00ED310B" w:rsidRPr="00FC5775" w:rsidRDefault="00ED310B">
      <w:pPr>
        <w:spacing w:after="20" w:line="240" w:lineRule="exact"/>
        <w:rPr>
          <w:rFonts w:ascii="Marianne" w:hAnsi="Marianne"/>
        </w:rPr>
      </w:pPr>
    </w:p>
    <w:tbl>
      <w:tblPr>
        <w:tblW w:w="0" w:type="auto"/>
        <w:tblInd w:w="20" w:type="dxa"/>
        <w:tblLayout w:type="fixed"/>
        <w:tblLook w:val="04A0" w:firstRow="1" w:lastRow="0" w:firstColumn="1" w:lastColumn="0" w:noHBand="0" w:noVBand="1"/>
      </w:tblPr>
      <w:tblGrid>
        <w:gridCol w:w="240"/>
        <w:gridCol w:w="200"/>
        <w:gridCol w:w="9180"/>
      </w:tblGrid>
      <w:tr w:rsidR="00ED310B" w:rsidRPr="00FC5775" w14:paraId="2CF5728A" w14:textId="77777777">
        <w:trPr>
          <w:trHeight w:val="216"/>
        </w:trPr>
        <w:tc>
          <w:tcPr>
            <w:tcW w:w="240" w:type="dxa"/>
            <w:tcMar>
              <w:top w:w="0" w:type="dxa"/>
              <w:left w:w="0" w:type="dxa"/>
              <w:bottom w:w="0" w:type="dxa"/>
              <w:right w:w="0" w:type="dxa"/>
            </w:tcMar>
          </w:tcPr>
          <w:p w14:paraId="66523483" w14:textId="77777777" w:rsidR="00ED310B" w:rsidRPr="00FC5775" w:rsidRDefault="00DF30ED">
            <w:pPr>
              <w:rPr>
                <w:rFonts w:ascii="Marianne" w:hAnsi="Marianne"/>
                <w:sz w:val="2"/>
              </w:rPr>
            </w:pPr>
            <w:r w:rsidRPr="00FC5775">
              <w:rPr>
                <w:rFonts w:ascii="Marianne" w:hAnsi="Marianne"/>
                <w:noProof/>
                <w:lang w:val="fr-FR" w:eastAsia="fr-FR"/>
              </w:rPr>
              <w:drawing>
                <wp:inline distT="0" distB="0" distL="0" distR="0" wp14:anchorId="5E4FF132" wp14:editId="3BE4F81C">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AB5802B" w14:textId="77777777" w:rsidR="00ED310B" w:rsidRPr="00FC5775" w:rsidRDefault="00ED310B">
            <w:pPr>
              <w:rPr>
                <w:rFonts w:ascii="Marianne" w:hAnsi="Marianne"/>
                <w:sz w:val="2"/>
              </w:rPr>
            </w:pPr>
          </w:p>
        </w:tc>
        <w:tc>
          <w:tcPr>
            <w:tcW w:w="9180" w:type="dxa"/>
            <w:vMerge w:val="restart"/>
            <w:tcMar>
              <w:top w:w="0" w:type="dxa"/>
              <w:left w:w="0" w:type="dxa"/>
              <w:bottom w:w="0" w:type="dxa"/>
              <w:right w:w="0" w:type="dxa"/>
            </w:tcMar>
          </w:tcPr>
          <w:p w14:paraId="2002F81F" w14:textId="77777777" w:rsidR="00ED310B" w:rsidRPr="00FC5775" w:rsidRDefault="00552B8E">
            <w:pPr>
              <w:pStyle w:val="ParagrapheIndent1"/>
              <w:jc w:val="both"/>
              <w:rPr>
                <w:rFonts w:ascii="Marianne" w:hAnsi="Marianne"/>
                <w:color w:val="000000"/>
                <w:lang w:val="fr-FR"/>
              </w:rPr>
            </w:pPr>
            <w:r w:rsidRPr="00FC5775">
              <w:rPr>
                <w:rFonts w:ascii="Marianne" w:hAnsi="Marianne"/>
                <w:color w:val="000000"/>
                <w:lang w:val="fr-FR"/>
              </w:rPr>
              <w:t>NON</w:t>
            </w:r>
          </w:p>
        </w:tc>
      </w:tr>
      <w:tr w:rsidR="00ED310B" w:rsidRPr="00FC5775" w14:paraId="624594DA" w14:textId="77777777">
        <w:trPr>
          <w:trHeight w:val="18"/>
        </w:trPr>
        <w:tc>
          <w:tcPr>
            <w:tcW w:w="240" w:type="dxa"/>
            <w:tcMar>
              <w:top w:w="0" w:type="dxa"/>
              <w:left w:w="0" w:type="dxa"/>
              <w:bottom w:w="0" w:type="dxa"/>
              <w:right w:w="0" w:type="dxa"/>
            </w:tcMar>
          </w:tcPr>
          <w:p w14:paraId="5F37D13A" w14:textId="77777777" w:rsidR="00ED310B" w:rsidRPr="00FC5775" w:rsidRDefault="00ED310B">
            <w:pPr>
              <w:rPr>
                <w:rFonts w:ascii="Marianne" w:hAnsi="Marianne"/>
                <w:sz w:val="2"/>
              </w:rPr>
            </w:pPr>
          </w:p>
        </w:tc>
        <w:tc>
          <w:tcPr>
            <w:tcW w:w="200" w:type="dxa"/>
            <w:tcMar>
              <w:top w:w="0" w:type="dxa"/>
              <w:left w:w="0" w:type="dxa"/>
              <w:bottom w:w="0" w:type="dxa"/>
              <w:right w:w="0" w:type="dxa"/>
            </w:tcMar>
          </w:tcPr>
          <w:p w14:paraId="7B6287A4" w14:textId="77777777" w:rsidR="00ED310B" w:rsidRPr="00FC5775" w:rsidRDefault="00ED310B">
            <w:pPr>
              <w:rPr>
                <w:rFonts w:ascii="Marianne" w:hAnsi="Marianne"/>
                <w:sz w:val="2"/>
              </w:rPr>
            </w:pPr>
          </w:p>
        </w:tc>
        <w:tc>
          <w:tcPr>
            <w:tcW w:w="9180" w:type="dxa"/>
            <w:vMerge/>
            <w:tcMar>
              <w:top w:w="0" w:type="dxa"/>
              <w:left w:w="0" w:type="dxa"/>
              <w:bottom w:w="0" w:type="dxa"/>
              <w:right w:w="0" w:type="dxa"/>
            </w:tcMar>
          </w:tcPr>
          <w:p w14:paraId="0DFA9C29" w14:textId="77777777" w:rsidR="00ED310B" w:rsidRPr="00FC5775" w:rsidRDefault="00ED310B">
            <w:pPr>
              <w:rPr>
                <w:rFonts w:ascii="Marianne" w:hAnsi="Marianne"/>
              </w:rPr>
            </w:pPr>
          </w:p>
        </w:tc>
      </w:tr>
    </w:tbl>
    <w:p w14:paraId="226C65BC" w14:textId="77777777" w:rsidR="00ED310B" w:rsidRPr="00FC5775" w:rsidRDefault="00ED310B">
      <w:pPr>
        <w:pStyle w:val="ParagrapheIndent1"/>
        <w:spacing w:line="276" w:lineRule="exact"/>
        <w:ind w:left="20" w:right="20"/>
        <w:jc w:val="both"/>
        <w:rPr>
          <w:rFonts w:ascii="Marianne" w:hAnsi="Marianne"/>
          <w:color w:val="000000"/>
          <w:lang w:val="fr-FR"/>
        </w:rPr>
      </w:pPr>
    </w:p>
    <w:p w14:paraId="33879E69" w14:textId="77777777" w:rsidR="00ED310B" w:rsidRPr="00FC5775" w:rsidRDefault="00ED310B">
      <w:pPr>
        <w:spacing w:line="240" w:lineRule="exact"/>
        <w:rPr>
          <w:rFonts w:ascii="Marianne" w:hAnsi="Marianne"/>
        </w:rPr>
      </w:pPr>
    </w:p>
    <w:p w14:paraId="74D4F610" w14:textId="77777777" w:rsidR="00ED310B" w:rsidRPr="00FC5775" w:rsidRDefault="00ED310B">
      <w:pPr>
        <w:spacing w:after="20" w:line="240" w:lineRule="exact"/>
        <w:rPr>
          <w:rFonts w:ascii="Marianne" w:hAnsi="Marianne"/>
        </w:rPr>
      </w:pPr>
    </w:p>
    <w:p w14:paraId="28F0AE70" w14:textId="77777777" w:rsidR="00ED310B" w:rsidRPr="00FC5775" w:rsidRDefault="00552B8E">
      <w:pPr>
        <w:spacing w:after="240"/>
        <w:ind w:left="20" w:right="20"/>
        <w:jc w:val="both"/>
        <w:rPr>
          <w:rFonts w:ascii="Marianne" w:eastAsia="Source Sans Pro" w:hAnsi="Marianne" w:cs="Source Sans Pro"/>
          <w:b/>
          <w:color w:val="000000"/>
          <w:sz w:val="28"/>
          <w:lang w:val="fr-FR"/>
        </w:rPr>
      </w:pPr>
      <w:r w:rsidRPr="00FC5775">
        <w:rPr>
          <w:rFonts w:ascii="Marianne" w:eastAsia="Source Sans Pro" w:hAnsi="Marianne" w:cs="Source Sans Pro"/>
          <w:b/>
          <w:color w:val="000000"/>
          <w:sz w:val="28"/>
          <w:lang w:val="fr-FR"/>
        </w:rPr>
        <w:lastRenderedPageBreak/>
        <w:t>F - Nature des prestations sous-traitées</w:t>
      </w:r>
    </w:p>
    <w:p w14:paraId="3460C472" w14:textId="77777777" w:rsidR="00ED310B" w:rsidRPr="00FC5775" w:rsidRDefault="00552B8E">
      <w:pPr>
        <w:pStyle w:val="ParagrapheIndent1"/>
        <w:ind w:left="20" w:right="20"/>
        <w:jc w:val="both"/>
        <w:rPr>
          <w:rFonts w:ascii="Marianne" w:hAnsi="Marianne"/>
          <w:i/>
          <w:color w:val="000000"/>
          <w:lang w:val="fr-FR"/>
        </w:rPr>
      </w:pPr>
      <w:r w:rsidRPr="00FC5775">
        <w:rPr>
          <w:rFonts w:ascii="Marianne" w:hAnsi="Marianne"/>
          <w:i/>
          <w:color w:val="000000"/>
          <w:lang w:val="fr-FR"/>
        </w:rPr>
        <w:t>(Reprendre les éléments concernés tels qu'ils figurent dans le contrat de sous-traitance)</w:t>
      </w:r>
    </w:p>
    <w:p w14:paraId="7F5D275F" w14:textId="77777777" w:rsidR="00951731" w:rsidRPr="00FC5775" w:rsidRDefault="00951731">
      <w:pPr>
        <w:pStyle w:val="ParagrapheIndent1"/>
        <w:spacing w:line="276" w:lineRule="exact"/>
        <w:ind w:left="20" w:right="20"/>
        <w:jc w:val="both"/>
        <w:rPr>
          <w:rFonts w:ascii="Marianne" w:hAnsi="Marianne"/>
          <w:b/>
          <w:color w:val="000000"/>
          <w:lang w:val="fr-FR"/>
        </w:rPr>
      </w:pPr>
    </w:p>
    <w:p w14:paraId="33BC5F2C"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b/>
          <w:color w:val="000000"/>
          <w:lang w:val="fr-FR"/>
        </w:rPr>
        <w:t>Nature des prestations sous-traitées :</w:t>
      </w:r>
    </w:p>
    <w:p w14:paraId="5C9BF7F8" w14:textId="77777777" w:rsidR="00ED310B" w:rsidRPr="00FC5775" w:rsidRDefault="00ED310B">
      <w:pPr>
        <w:pStyle w:val="ParagrapheIndent1"/>
        <w:spacing w:line="276" w:lineRule="exact"/>
        <w:ind w:left="20" w:right="20"/>
        <w:jc w:val="both"/>
        <w:rPr>
          <w:rFonts w:ascii="Marianne" w:hAnsi="Marianne"/>
          <w:color w:val="000000"/>
          <w:lang w:val="fr-FR"/>
        </w:rPr>
      </w:pPr>
    </w:p>
    <w:p w14:paraId="6684CEE4" w14:textId="77777777" w:rsidR="00ED310B" w:rsidRPr="00FC5775" w:rsidRDefault="00ED310B">
      <w:pPr>
        <w:pStyle w:val="ParagrapheIndent1"/>
        <w:spacing w:line="276" w:lineRule="exact"/>
        <w:ind w:left="20" w:right="20"/>
        <w:jc w:val="both"/>
        <w:rPr>
          <w:rFonts w:ascii="Marianne" w:hAnsi="Marianne"/>
          <w:color w:val="000000"/>
          <w:lang w:val="fr-FR"/>
        </w:rPr>
      </w:pPr>
    </w:p>
    <w:p w14:paraId="1001ECF4"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b/>
          <w:color w:val="000000"/>
          <w:lang w:val="fr-FR"/>
        </w:rPr>
        <w:t xml:space="preserve">Sous-traitance de traitement de données à caractère </w:t>
      </w:r>
      <w:r w:rsidR="00C57221" w:rsidRPr="00FC5775">
        <w:rPr>
          <w:rFonts w:ascii="Marianne" w:hAnsi="Marianne"/>
          <w:b/>
          <w:color w:val="000000"/>
          <w:lang w:val="fr-FR"/>
        </w:rPr>
        <w:t>personnel</w:t>
      </w:r>
      <w:r w:rsidR="00C57221" w:rsidRPr="00FC5775">
        <w:rPr>
          <w:rFonts w:ascii="Marianne" w:hAnsi="Marianne"/>
          <w:i/>
          <w:color w:val="000000"/>
          <w:lang w:val="fr-FR"/>
        </w:rPr>
        <w:t xml:space="preserve"> (</w:t>
      </w:r>
      <w:r w:rsidRPr="00FC5775">
        <w:rPr>
          <w:rFonts w:ascii="Marianne" w:hAnsi="Marianne"/>
          <w:i/>
          <w:color w:val="000000"/>
          <w:lang w:val="fr-FR"/>
        </w:rPr>
        <w:t>à compléter le cas échéant)</w:t>
      </w:r>
      <w:r w:rsidRPr="00FC5775">
        <w:rPr>
          <w:rFonts w:ascii="Marianne" w:hAnsi="Marianne"/>
          <w:color w:val="000000"/>
          <w:lang w:val="fr-FR"/>
        </w:rPr>
        <w:t xml:space="preserve"> :</w:t>
      </w:r>
    </w:p>
    <w:p w14:paraId="34EC043D" w14:textId="77777777" w:rsidR="00ED310B" w:rsidRPr="00FC5775" w:rsidRDefault="00ED310B">
      <w:pPr>
        <w:pStyle w:val="ParagrapheIndent1"/>
        <w:spacing w:line="276" w:lineRule="exact"/>
        <w:ind w:left="20" w:right="20"/>
        <w:jc w:val="both"/>
        <w:rPr>
          <w:rFonts w:ascii="Marianne" w:hAnsi="Marianne"/>
          <w:color w:val="000000"/>
          <w:lang w:val="fr-FR"/>
        </w:rPr>
      </w:pPr>
    </w:p>
    <w:p w14:paraId="5D6B6975"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Le sous-traitant est autorisé à traiter les données à caractère personnel nécessaires pour fournir le ou les service(s) suivant(s) .......................</w:t>
      </w:r>
    </w:p>
    <w:p w14:paraId="7CB98A69" w14:textId="77777777" w:rsidR="00ED310B" w:rsidRPr="00FC5775" w:rsidRDefault="00ED310B">
      <w:pPr>
        <w:pStyle w:val="ParagrapheIndent1"/>
        <w:spacing w:line="276" w:lineRule="exact"/>
        <w:ind w:left="20" w:right="20"/>
        <w:jc w:val="both"/>
        <w:rPr>
          <w:rFonts w:ascii="Marianne" w:hAnsi="Marianne"/>
          <w:color w:val="000000"/>
          <w:lang w:val="fr-FR"/>
        </w:rPr>
      </w:pPr>
    </w:p>
    <w:p w14:paraId="74FFE756"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La durée du traitement est : .......................</w:t>
      </w:r>
    </w:p>
    <w:p w14:paraId="185ABE90" w14:textId="77777777" w:rsidR="00ED310B" w:rsidRPr="00FC5775" w:rsidRDefault="00ED310B">
      <w:pPr>
        <w:pStyle w:val="ParagrapheIndent1"/>
        <w:spacing w:line="276" w:lineRule="exact"/>
        <w:ind w:left="20" w:right="20"/>
        <w:jc w:val="both"/>
        <w:rPr>
          <w:rFonts w:ascii="Marianne" w:hAnsi="Marianne"/>
          <w:color w:val="000000"/>
          <w:lang w:val="fr-FR"/>
        </w:rPr>
      </w:pPr>
    </w:p>
    <w:p w14:paraId="6C4D5893"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La nature des opérations réalisées sur les données est : .......................</w:t>
      </w:r>
    </w:p>
    <w:p w14:paraId="6E4BFD6E" w14:textId="77777777" w:rsidR="00ED310B" w:rsidRPr="00FC5775" w:rsidRDefault="00ED310B">
      <w:pPr>
        <w:pStyle w:val="ParagrapheIndent1"/>
        <w:spacing w:line="276" w:lineRule="exact"/>
        <w:ind w:left="20" w:right="20"/>
        <w:jc w:val="both"/>
        <w:rPr>
          <w:rFonts w:ascii="Marianne" w:hAnsi="Marianne"/>
          <w:color w:val="000000"/>
          <w:lang w:val="fr-FR"/>
        </w:rPr>
      </w:pPr>
    </w:p>
    <w:p w14:paraId="744652E1"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La ou les finalité(s) du traitement sont : .......................</w:t>
      </w:r>
    </w:p>
    <w:p w14:paraId="48E66D8F" w14:textId="77777777" w:rsidR="00ED310B" w:rsidRPr="00FC5775" w:rsidRDefault="00ED310B">
      <w:pPr>
        <w:pStyle w:val="ParagrapheIndent1"/>
        <w:spacing w:line="276" w:lineRule="exact"/>
        <w:ind w:left="20" w:right="20"/>
        <w:jc w:val="both"/>
        <w:rPr>
          <w:rFonts w:ascii="Marianne" w:hAnsi="Marianne"/>
          <w:color w:val="000000"/>
          <w:lang w:val="fr-FR"/>
        </w:rPr>
      </w:pPr>
    </w:p>
    <w:p w14:paraId="4B05EF79"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Les données à caractère personnel traitées sont : .......................</w:t>
      </w:r>
    </w:p>
    <w:p w14:paraId="3DC0DDB5" w14:textId="77777777" w:rsidR="00ED310B" w:rsidRPr="00FC5775" w:rsidRDefault="00ED310B">
      <w:pPr>
        <w:pStyle w:val="ParagrapheIndent1"/>
        <w:spacing w:line="276" w:lineRule="exact"/>
        <w:ind w:left="20" w:right="20"/>
        <w:jc w:val="both"/>
        <w:rPr>
          <w:rFonts w:ascii="Marianne" w:hAnsi="Marianne"/>
          <w:color w:val="000000"/>
          <w:lang w:val="fr-FR"/>
        </w:rPr>
      </w:pPr>
    </w:p>
    <w:p w14:paraId="2B06400C"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Les catégories de personnes concernées sont : .......................</w:t>
      </w:r>
    </w:p>
    <w:p w14:paraId="29D3D74A" w14:textId="77777777" w:rsidR="00ED310B" w:rsidRPr="00FC5775" w:rsidRDefault="00ED310B">
      <w:pPr>
        <w:pStyle w:val="ParagrapheIndent1"/>
        <w:spacing w:line="276" w:lineRule="exact"/>
        <w:ind w:left="20" w:right="20"/>
        <w:jc w:val="both"/>
        <w:rPr>
          <w:rFonts w:ascii="Marianne" w:hAnsi="Marianne"/>
          <w:color w:val="000000"/>
          <w:lang w:val="fr-FR"/>
        </w:rPr>
      </w:pPr>
    </w:p>
    <w:p w14:paraId="3EF6FDEF"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Le soumissionnaire/Titulaire déclare que :</w:t>
      </w:r>
    </w:p>
    <w:p w14:paraId="2478A1AD" w14:textId="77777777" w:rsidR="00ED310B" w:rsidRPr="00FC5775" w:rsidRDefault="00ED310B">
      <w:pPr>
        <w:pStyle w:val="ParagrapheIndent1"/>
        <w:spacing w:line="276" w:lineRule="exact"/>
        <w:ind w:left="20" w:right="20"/>
        <w:jc w:val="both"/>
        <w:rPr>
          <w:rFonts w:ascii="Marianne" w:hAnsi="Marianne"/>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ED310B" w:rsidRPr="00FC5775" w14:paraId="7BEB947C" w14:textId="77777777">
        <w:trPr>
          <w:trHeight w:val="216"/>
        </w:trPr>
        <w:tc>
          <w:tcPr>
            <w:tcW w:w="240" w:type="dxa"/>
            <w:tcMar>
              <w:top w:w="0" w:type="dxa"/>
              <w:left w:w="0" w:type="dxa"/>
              <w:bottom w:w="0" w:type="dxa"/>
              <w:right w:w="0" w:type="dxa"/>
            </w:tcMar>
          </w:tcPr>
          <w:p w14:paraId="42DF3A3F" w14:textId="77777777" w:rsidR="00ED310B" w:rsidRPr="00FC5775" w:rsidRDefault="00DF30ED">
            <w:pPr>
              <w:rPr>
                <w:rFonts w:ascii="Marianne" w:hAnsi="Marianne"/>
                <w:sz w:val="2"/>
              </w:rPr>
            </w:pPr>
            <w:r w:rsidRPr="00FC5775">
              <w:rPr>
                <w:rFonts w:ascii="Marianne" w:hAnsi="Marianne"/>
                <w:noProof/>
                <w:lang w:val="fr-FR" w:eastAsia="fr-FR"/>
              </w:rPr>
              <w:drawing>
                <wp:inline distT="0" distB="0" distL="0" distR="0" wp14:anchorId="5A0F280E" wp14:editId="128091C8">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8CA58E8" w14:textId="77777777" w:rsidR="00ED310B" w:rsidRPr="00FC5775" w:rsidRDefault="00ED310B">
            <w:pPr>
              <w:rPr>
                <w:rFonts w:ascii="Marianne" w:hAnsi="Marianne"/>
                <w:sz w:val="2"/>
              </w:rPr>
            </w:pPr>
          </w:p>
        </w:tc>
        <w:tc>
          <w:tcPr>
            <w:tcW w:w="9180" w:type="dxa"/>
            <w:vMerge w:val="restart"/>
            <w:tcMar>
              <w:top w:w="0" w:type="dxa"/>
              <w:left w:w="0" w:type="dxa"/>
              <w:bottom w:w="0" w:type="dxa"/>
              <w:right w:w="0" w:type="dxa"/>
            </w:tcMar>
          </w:tcPr>
          <w:p w14:paraId="55C183D6" w14:textId="77777777" w:rsidR="00ED310B" w:rsidRPr="00FC5775" w:rsidRDefault="00552B8E">
            <w:pPr>
              <w:pStyle w:val="ParagrapheIndent1"/>
              <w:spacing w:line="276" w:lineRule="exact"/>
              <w:jc w:val="both"/>
              <w:rPr>
                <w:rFonts w:ascii="Marianne" w:hAnsi="Marianne"/>
                <w:color w:val="000000"/>
                <w:lang w:val="fr-FR"/>
              </w:rPr>
            </w:pPr>
            <w:r w:rsidRPr="00FC5775">
              <w:rPr>
                <w:rFonts w:ascii="Marianne" w:hAnsi="Marianne"/>
                <w:color w:val="000000"/>
                <w:lang w:val="fr-FR"/>
              </w:rPr>
              <w:t xml:space="preserve">Le sous-traitant présente des garanties suffisantes pour la mise en </w:t>
            </w:r>
            <w:r w:rsidR="0021130D" w:rsidRPr="00FC5775">
              <w:rPr>
                <w:rFonts w:ascii="Marianne" w:hAnsi="Marianne"/>
                <w:color w:val="000000"/>
                <w:lang w:val="fr-FR"/>
              </w:rPr>
              <w:t>œuvre</w:t>
            </w:r>
            <w:r w:rsidRPr="00FC5775">
              <w:rPr>
                <w:rFonts w:ascii="Marianne" w:hAnsi="Marianne"/>
                <w:color w:val="000000"/>
                <w:lang w:val="fr-FR"/>
              </w:rPr>
              <w:t xml:space="preserve"> de mesures techniques et organisationnelles propres à assurer la protection des données personnelles ;</w:t>
            </w:r>
          </w:p>
        </w:tc>
      </w:tr>
      <w:tr w:rsidR="00ED310B" w:rsidRPr="00FC5775" w14:paraId="40B3586C" w14:textId="77777777">
        <w:trPr>
          <w:trHeight w:val="270"/>
        </w:trPr>
        <w:tc>
          <w:tcPr>
            <w:tcW w:w="240" w:type="dxa"/>
            <w:tcMar>
              <w:top w:w="0" w:type="dxa"/>
              <w:left w:w="0" w:type="dxa"/>
              <w:bottom w:w="0" w:type="dxa"/>
              <w:right w:w="0" w:type="dxa"/>
            </w:tcMar>
          </w:tcPr>
          <w:p w14:paraId="17AC60E5" w14:textId="77777777" w:rsidR="00ED310B" w:rsidRPr="00FC5775" w:rsidRDefault="00ED310B">
            <w:pPr>
              <w:rPr>
                <w:rFonts w:ascii="Marianne" w:hAnsi="Marianne"/>
                <w:sz w:val="2"/>
                <w:lang w:val="fr-FR"/>
              </w:rPr>
            </w:pPr>
          </w:p>
        </w:tc>
        <w:tc>
          <w:tcPr>
            <w:tcW w:w="200" w:type="dxa"/>
            <w:tcMar>
              <w:top w:w="0" w:type="dxa"/>
              <w:left w:w="0" w:type="dxa"/>
              <w:bottom w:w="0" w:type="dxa"/>
              <w:right w:w="0" w:type="dxa"/>
            </w:tcMar>
          </w:tcPr>
          <w:p w14:paraId="4B0DF0CE" w14:textId="77777777" w:rsidR="00ED310B" w:rsidRPr="00FC5775" w:rsidRDefault="00ED310B">
            <w:pPr>
              <w:rPr>
                <w:rFonts w:ascii="Marianne" w:hAnsi="Marianne"/>
                <w:sz w:val="2"/>
                <w:lang w:val="fr-FR"/>
              </w:rPr>
            </w:pPr>
          </w:p>
        </w:tc>
        <w:tc>
          <w:tcPr>
            <w:tcW w:w="9180" w:type="dxa"/>
            <w:vMerge/>
            <w:tcMar>
              <w:top w:w="0" w:type="dxa"/>
              <w:left w:w="0" w:type="dxa"/>
              <w:bottom w:w="0" w:type="dxa"/>
              <w:right w:w="0" w:type="dxa"/>
            </w:tcMar>
          </w:tcPr>
          <w:p w14:paraId="70DBF0D7" w14:textId="77777777" w:rsidR="00ED310B" w:rsidRPr="00FC5775" w:rsidRDefault="00ED310B">
            <w:pPr>
              <w:rPr>
                <w:rFonts w:ascii="Marianne" w:hAnsi="Marianne"/>
                <w:lang w:val="fr-FR"/>
              </w:rPr>
            </w:pPr>
          </w:p>
        </w:tc>
      </w:tr>
    </w:tbl>
    <w:p w14:paraId="3B540BDD" w14:textId="77777777" w:rsidR="00ED310B" w:rsidRPr="00FC5775" w:rsidRDefault="00ED310B">
      <w:pPr>
        <w:spacing w:after="20" w:line="240" w:lineRule="exact"/>
        <w:rPr>
          <w:rFonts w:ascii="Marianne" w:hAnsi="Marianne"/>
          <w:lang w:val="fr-FR"/>
        </w:rPr>
      </w:pPr>
    </w:p>
    <w:tbl>
      <w:tblPr>
        <w:tblW w:w="0" w:type="auto"/>
        <w:tblInd w:w="20" w:type="dxa"/>
        <w:tblLayout w:type="fixed"/>
        <w:tblLook w:val="04A0" w:firstRow="1" w:lastRow="0" w:firstColumn="1" w:lastColumn="0" w:noHBand="0" w:noVBand="1"/>
      </w:tblPr>
      <w:tblGrid>
        <w:gridCol w:w="240"/>
        <w:gridCol w:w="200"/>
        <w:gridCol w:w="9180"/>
      </w:tblGrid>
      <w:tr w:rsidR="00ED310B" w:rsidRPr="00FC5775" w14:paraId="0AB0F959" w14:textId="77777777">
        <w:trPr>
          <w:trHeight w:val="216"/>
        </w:trPr>
        <w:tc>
          <w:tcPr>
            <w:tcW w:w="240" w:type="dxa"/>
            <w:tcMar>
              <w:top w:w="0" w:type="dxa"/>
              <w:left w:w="0" w:type="dxa"/>
              <w:bottom w:w="0" w:type="dxa"/>
              <w:right w:w="0" w:type="dxa"/>
            </w:tcMar>
          </w:tcPr>
          <w:p w14:paraId="2257F4F4" w14:textId="77777777" w:rsidR="00ED310B" w:rsidRPr="00FC5775" w:rsidRDefault="00DF30ED">
            <w:pPr>
              <w:rPr>
                <w:rFonts w:ascii="Marianne" w:hAnsi="Marianne"/>
                <w:sz w:val="2"/>
              </w:rPr>
            </w:pPr>
            <w:r w:rsidRPr="00FC5775">
              <w:rPr>
                <w:rFonts w:ascii="Marianne" w:hAnsi="Marianne"/>
                <w:noProof/>
                <w:lang w:val="fr-FR" w:eastAsia="fr-FR"/>
              </w:rPr>
              <w:drawing>
                <wp:inline distT="0" distB="0" distL="0" distR="0" wp14:anchorId="69656053" wp14:editId="712D329B">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5CFC0D" w14:textId="77777777" w:rsidR="00ED310B" w:rsidRPr="00FC5775" w:rsidRDefault="00ED310B">
            <w:pPr>
              <w:rPr>
                <w:rFonts w:ascii="Marianne" w:hAnsi="Marianne"/>
                <w:sz w:val="2"/>
              </w:rPr>
            </w:pPr>
          </w:p>
        </w:tc>
        <w:tc>
          <w:tcPr>
            <w:tcW w:w="9180" w:type="dxa"/>
            <w:vMerge w:val="restart"/>
            <w:tcMar>
              <w:top w:w="0" w:type="dxa"/>
              <w:left w:w="0" w:type="dxa"/>
              <w:bottom w:w="0" w:type="dxa"/>
              <w:right w:w="0" w:type="dxa"/>
            </w:tcMar>
          </w:tcPr>
          <w:p w14:paraId="413E362B" w14:textId="77777777" w:rsidR="00ED310B" w:rsidRPr="00FC5775" w:rsidRDefault="00552B8E">
            <w:pPr>
              <w:pStyle w:val="ParagrapheIndent1"/>
              <w:spacing w:line="276" w:lineRule="exact"/>
              <w:jc w:val="both"/>
              <w:rPr>
                <w:rFonts w:ascii="Marianne" w:hAnsi="Marianne"/>
                <w:color w:val="000000"/>
                <w:lang w:val="fr-FR"/>
              </w:rPr>
            </w:pPr>
            <w:r w:rsidRPr="00FC5775">
              <w:rPr>
                <w:rFonts w:ascii="Marianne" w:hAnsi="Marianne"/>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ED310B" w:rsidRPr="00FC5775" w14:paraId="7FA3BC42" w14:textId="77777777">
        <w:trPr>
          <w:trHeight w:val="774"/>
        </w:trPr>
        <w:tc>
          <w:tcPr>
            <w:tcW w:w="240" w:type="dxa"/>
            <w:tcMar>
              <w:top w:w="0" w:type="dxa"/>
              <w:left w:w="0" w:type="dxa"/>
              <w:bottom w:w="0" w:type="dxa"/>
              <w:right w:w="0" w:type="dxa"/>
            </w:tcMar>
          </w:tcPr>
          <w:p w14:paraId="425A8A1F" w14:textId="77777777" w:rsidR="00ED310B" w:rsidRPr="00FC5775" w:rsidRDefault="00ED310B">
            <w:pPr>
              <w:rPr>
                <w:rFonts w:ascii="Marianne" w:hAnsi="Marianne"/>
                <w:sz w:val="2"/>
                <w:lang w:val="fr-FR"/>
              </w:rPr>
            </w:pPr>
          </w:p>
        </w:tc>
        <w:tc>
          <w:tcPr>
            <w:tcW w:w="200" w:type="dxa"/>
            <w:tcMar>
              <w:top w:w="0" w:type="dxa"/>
              <w:left w:w="0" w:type="dxa"/>
              <w:bottom w:w="0" w:type="dxa"/>
              <w:right w:w="0" w:type="dxa"/>
            </w:tcMar>
          </w:tcPr>
          <w:p w14:paraId="2671A958" w14:textId="77777777" w:rsidR="00ED310B" w:rsidRPr="00FC5775" w:rsidRDefault="00ED310B">
            <w:pPr>
              <w:rPr>
                <w:rFonts w:ascii="Marianne" w:hAnsi="Marianne"/>
                <w:sz w:val="2"/>
                <w:lang w:val="fr-FR"/>
              </w:rPr>
            </w:pPr>
          </w:p>
        </w:tc>
        <w:tc>
          <w:tcPr>
            <w:tcW w:w="9180" w:type="dxa"/>
            <w:vMerge/>
            <w:tcMar>
              <w:top w:w="0" w:type="dxa"/>
              <w:left w:w="0" w:type="dxa"/>
              <w:bottom w:w="0" w:type="dxa"/>
              <w:right w:w="0" w:type="dxa"/>
            </w:tcMar>
          </w:tcPr>
          <w:p w14:paraId="717A65E3" w14:textId="77777777" w:rsidR="00ED310B" w:rsidRPr="00FC5775" w:rsidRDefault="00ED310B">
            <w:pPr>
              <w:rPr>
                <w:rFonts w:ascii="Marianne" w:hAnsi="Marianne"/>
                <w:lang w:val="fr-FR"/>
              </w:rPr>
            </w:pPr>
          </w:p>
        </w:tc>
      </w:tr>
    </w:tbl>
    <w:p w14:paraId="477A277D" w14:textId="77777777" w:rsidR="00ED310B" w:rsidRPr="00FC5775" w:rsidRDefault="00ED310B">
      <w:pPr>
        <w:pStyle w:val="ParagrapheIndent1"/>
        <w:spacing w:line="276" w:lineRule="exact"/>
        <w:ind w:left="20" w:right="20"/>
        <w:jc w:val="both"/>
        <w:rPr>
          <w:rFonts w:ascii="Marianne" w:hAnsi="Marianne"/>
          <w:color w:val="000000"/>
          <w:lang w:val="fr-FR"/>
        </w:rPr>
      </w:pPr>
    </w:p>
    <w:p w14:paraId="3449B576" w14:textId="77777777" w:rsidR="00ED310B" w:rsidRPr="00FC5775" w:rsidRDefault="00ED310B">
      <w:pPr>
        <w:pStyle w:val="ParagrapheIndent1"/>
        <w:spacing w:line="276" w:lineRule="exact"/>
        <w:ind w:left="20" w:right="20"/>
        <w:jc w:val="both"/>
        <w:rPr>
          <w:rFonts w:ascii="Marianne" w:hAnsi="Marianne"/>
          <w:color w:val="000000"/>
          <w:lang w:val="fr-FR"/>
        </w:rPr>
      </w:pPr>
    </w:p>
    <w:p w14:paraId="0AC33B8C" w14:textId="77777777" w:rsidR="00ED310B" w:rsidRPr="00FC5775" w:rsidRDefault="00ED310B">
      <w:pPr>
        <w:pStyle w:val="ParagrapheIndent1"/>
        <w:spacing w:line="276" w:lineRule="exact"/>
        <w:ind w:left="20" w:right="20"/>
        <w:jc w:val="both"/>
        <w:rPr>
          <w:rFonts w:ascii="Marianne" w:hAnsi="Marianne"/>
          <w:color w:val="000000"/>
          <w:lang w:val="fr-FR"/>
        </w:rPr>
      </w:pPr>
    </w:p>
    <w:p w14:paraId="7ED02EDD" w14:textId="77777777" w:rsidR="00ED310B" w:rsidRPr="00FC5775" w:rsidRDefault="00552B8E">
      <w:pPr>
        <w:spacing w:after="240"/>
        <w:ind w:left="20" w:right="20"/>
        <w:jc w:val="both"/>
        <w:rPr>
          <w:rFonts w:ascii="Marianne" w:eastAsia="Source Sans Pro" w:hAnsi="Marianne" w:cs="Source Sans Pro"/>
          <w:b/>
          <w:color w:val="000000"/>
          <w:sz w:val="28"/>
          <w:lang w:val="fr-FR"/>
        </w:rPr>
      </w:pPr>
      <w:r w:rsidRPr="00FC5775">
        <w:rPr>
          <w:rFonts w:ascii="Marianne" w:eastAsia="Source Sans Pro" w:hAnsi="Marianne" w:cs="Source Sans Pro"/>
          <w:b/>
          <w:color w:val="000000"/>
          <w:sz w:val="28"/>
          <w:lang w:val="fr-FR"/>
        </w:rPr>
        <w:t>G - Prix des prestations sous-traitées</w:t>
      </w:r>
    </w:p>
    <w:p w14:paraId="13A2DFA8"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b/>
          <w:color w:val="000000"/>
          <w:lang w:val="fr-FR"/>
        </w:rPr>
        <w:t>Montant des prestations sous-traitées :</w:t>
      </w:r>
    </w:p>
    <w:p w14:paraId="6A6ADDCF" w14:textId="77777777" w:rsidR="00ED310B" w:rsidRPr="00FC5775" w:rsidRDefault="00ED310B">
      <w:pPr>
        <w:pStyle w:val="ParagrapheIndent1"/>
        <w:spacing w:line="276" w:lineRule="exact"/>
        <w:ind w:left="20" w:right="20"/>
        <w:jc w:val="both"/>
        <w:rPr>
          <w:rFonts w:ascii="Marianne" w:hAnsi="Marianne"/>
          <w:color w:val="000000"/>
          <w:lang w:val="fr-FR"/>
        </w:rPr>
      </w:pPr>
    </w:p>
    <w:p w14:paraId="20CC4DBB"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xml:space="preserve">Dans le cas où le sous-traitant a droit au paiement direct, le montant des prestations sous-traitées indiqué ci-dessous, revalorisé le cas échéant par application de la formule de variation des prix indiquée </w:t>
      </w:r>
      <w:r w:rsidRPr="00FC5775">
        <w:rPr>
          <w:rFonts w:ascii="Marianne" w:hAnsi="Marianne"/>
          <w:i/>
          <w:color w:val="000000"/>
          <w:lang w:val="fr-FR"/>
        </w:rPr>
        <w:t>infra</w:t>
      </w:r>
      <w:r w:rsidRPr="00FC5775">
        <w:rPr>
          <w:rFonts w:ascii="Marianne" w:hAnsi="Marianne"/>
          <w:color w:val="000000"/>
          <w:lang w:val="fr-FR"/>
        </w:rPr>
        <w:t>, constitue le montant maximum des sommes à verser par paiement direct au sous-traitant.</w:t>
      </w:r>
    </w:p>
    <w:p w14:paraId="58CEB841" w14:textId="77777777" w:rsidR="00ED310B" w:rsidRPr="00FC5775" w:rsidRDefault="00ED310B">
      <w:pPr>
        <w:pStyle w:val="ParagrapheIndent1"/>
        <w:spacing w:line="276" w:lineRule="exact"/>
        <w:ind w:left="20" w:right="20"/>
        <w:jc w:val="both"/>
        <w:rPr>
          <w:rFonts w:ascii="Marianne" w:hAnsi="Marianne"/>
          <w:color w:val="000000"/>
          <w:lang w:val="fr-FR"/>
        </w:rPr>
      </w:pPr>
    </w:p>
    <w:p w14:paraId="0D7F6DBB"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b/>
          <w:color w:val="000000"/>
          <w:lang w:val="fr-FR"/>
        </w:rPr>
        <w:t>a)</w:t>
      </w:r>
      <w:r w:rsidRPr="00FC5775">
        <w:rPr>
          <w:rFonts w:ascii="Marianne" w:hAnsi="Marianne"/>
          <w:color w:val="000000"/>
          <w:lang w:val="fr-FR"/>
        </w:rPr>
        <w:t xml:space="preserve"> Montant du contrat de sous-traitance dans le cas de prestations ne relevant pas du b) ci-dessous :</w:t>
      </w:r>
    </w:p>
    <w:p w14:paraId="6CA169C9"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Taux de la TVA : .........................................................</w:t>
      </w:r>
    </w:p>
    <w:p w14:paraId="07642F78"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lastRenderedPageBreak/>
        <w:t>Montant HT : ..................................................</w:t>
      </w:r>
    </w:p>
    <w:p w14:paraId="297DD45B"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Montant TTC : .................................................</w:t>
      </w:r>
    </w:p>
    <w:p w14:paraId="5B485EA7" w14:textId="77777777" w:rsidR="00ED310B" w:rsidRPr="00FC5775" w:rsidRDefault="00ED310B">
      <w:pPr>
        <w:pStyle w:val="ParagrapheIndent1"/>
        <w:spacing w:line="276" w:lineRule="exact"/>
        <w:ind w:left="20" w:right="20"/>
        <w:jc w:val="both"/>
        <w:rPr>
          <w:rFonts w:ascii="Marianne" w:hAnsi="Marianne"/>
          <w:color w:val="000000"/>
          <w:lang w:val="fr-FR"/>
        </w:rPr>
      </w:pPr>
    </w:p>
    <w:p w14:paraId="02642455"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b/>
          <w:color w:val="000000"/>
          <w:lang w:val="fr-FR"/>
        </w:rPr>
        <w:t>b)</w:t>
      </w:r>
      <w:r w:rsidRPr="00FC5775">
        <w:rPr>
          <w:rFonts w:ascii="Marianne" w:hAnsi="Marianne"/>
          <w:color w:val="000000"/>
          <w:lang w:val="fr-FR"/>
        </w:rPr>
        <w:t xml:space="preserve"> Montant du contrat de sous-traitance dans le cas de travaux sous-traités relevant de l'article 283-2 nonies du code général des impôts :</w:t>
      </w:r>
    </w:p>
    <w:p w14:paraId="56D2876D"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Taux de la TVA : autoliquidation (la TVA est due par le Titulaire)</w:t>
      </w:r>
    </w:p>
    <w:p w14:paraId="65A2436E"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Montant hors TVA : ............................................</w:t>
      </w:r>
    </w:p>
    <w:p w14:paraId="1D01B3D8" w14:textId="77777777" w:rsidR="00ED310B" w:rsidRPr="00FC5775" w:rsidRDefault="00ED310B">
      <w:pPr>
        <w:pStyle w:val="ParagrapheIndent1"/>
        <w:spacing w:line="276" w:lineRule="exact"/>
        <w:ind w:left="20" w:right="20"/>
        <w:jc w:val="both"/>
        <w:rPr>
          <w:rFonts w:ascii="Marianne" w:hAnsi="Marianne"/>
          <w:color w:val="000000"/>
          <w:lang w:val="fr-FR"/>
        </w:rPr>
      </w:pPr>
    </w:p>
    <w:p w14:paraId="655D39FC" w14:textId="77777777" w:rsidR="00ED310B" w:rsidRPr="00FC5775" w:rsidRDefault="00552B8E">
      <w:pPr>
        <w:pStyle w:val="ParagrapheIndent1"/>
        <w:spacing w:line="276" w:lineRule="exact"/>
        <w:ind w:left="20" w:right="20"/>
        <w:jc w:val="both"/>
        <w:rPr>
          <w:rFonts w:ascii="Marianne" w:hAnsi="Marianne"/>
          <w:b/>
          <w:color w:val="000000"/>
          <w:lang w:val="fr-FR"/>
        </w:rPr>
      </w:pPr>
      <w:r w:rsidRPr="00FC5775">
        <w:rPr>
          <w:rFonts w:ascii="Marianne" w:hAnsi="Marianne"/>
          <w:b/>
          <w:color w:val="000000"/>
          <w:lang w:val="fr-FR"/>
        </w:rPr>
        <w:t>Modalités de variation des prix :</w:t>
      </w:r>
    </w:p>
    <w:p w14:paraId="4486748E" w14:textId="77777777" w:rsidR="00951731" w:rsidRPr="00FC5775" w:rsidRDefault="00951731" w:rsidP="00951731">
      <w:pPr>
        <w:rPr>
          <w:rFonts w:ascii="Marianne" w:hAnsi="Marianne"/>
          <w:lang w:val="fr-FR"/>
        </w:rPr>
      </w:pPr>
    </w:p>
    <w:tbl>
      <w:tblPr>
        <w:tblW w:w="0" w:type="auto"/>
        <w:tblInd w:w="20" w:type="dxa"/>
        <w:tblLayout w:type="fixed"/>
        <w:tblLook w:val="04A0" w:firstRow="1" w:lastRow="0" w:firstColumn="1" w:lastColumn="0" w:noHBand="0" w:noVBand="1"/>
      </w:tblPr>
      <w:tblGrid>
        <w:gridCol w:w="240"/>
        <w:gridCol w:w="200"/>
        <w:gridCol w:w="9180"/>
      </w:tblGrid>
      <w:tr w:rsidR="00951731" w:rsidRPr="00FC5775" w14:paraId="3185E6A8" w14:textId="77777777" w:rsidTr="00FB59E8">
        <w:trPr>
          <w:trHeight w:val="216"/>
        </w:trPr>
        <w:tc>
          <w:tcPr>
            <w:tcW w:w="240" w:type="dxa"/>
            <w:tcMar>
              <w:top w:w="0" w:type="dxa"/>
              <w:left w:w="0" w:type="dxa"/>
              <w:bottom w:w="0" w:type="dxa"/>
              <w:right w:w="0" w:type="dxa"/>
            </w:tcMar>
          </w:tcPr>
          <w:p w14:paraId="753236A9" w14:textId="77777777" w:rsidR="00951731" w:rsidRPr="00FC5775" w:rsidRDefault="00951731" w:rsidP="00FB59E8">
            <w:pPr>
              <w:spacing w:line="232" w:lineRule="exact"/>
              <w:ind w:left="20" w:right="20"/>
              <w:jc w:val="both"/>
              <w:rPr>
                <w:rFonts w:ascii="Marianne" w:eastAsia="Trebuchet MS" w:hAnsi="Marianne" w:cs="Trebuchet MS"/>
                <w:color w:val="000000"/>
                <w:sz w:val="22"/>
              </w:rPr>
            </w:pPr>
            <w:r w:rsidRPr="00FC5775">
              <w:rPr>
                <w:rFonts w:ascii="Marianne" w:hAnsi="Marianne"/>
                <w:noProof/>
                <w:sz w:val="28"/>
                <w:lang w:val="fr-FR" w:eastAsia="fr-FR"/>
              </w:rPr>
              <w:drawing>
                <wp:inline distT="0" distB="0" distL="0" distR="0" wp14:anchorId="6DFB5812" wp14:editId="5E6E9CCE">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267F1C0" w14:textId="77777777" w:rsidR="00951731" w:rsidRPr="00FC5775" w:rsidRDefault="00951731" w:rsidP="00FB59E8">
            <w:pPr>
              <w:spacing w:line="232" w:lineRule="exact"/>
              <w:ind w:left="20" w:right="20"/>
              <w:jc w:val="both"/>
              <w:rPr>
                <w:rFonts w:ascii="Marianne" w:eastAsia="Trebuchet MS" w:hAnsi="Marianne" w:cs="Trebuchet MS"/>
                <w:color w:val="000000"/>
                <w:sz w:val="22"/>
              </w:rPr>
            </w:pPr>
          </w:p>
        </w:tc>
        <w:tc>
          <w:tcPr>
            <w:tcW w:w="9180" w:type="dxa"/>
            <w:tcMar>
              <w:top w:w="0" w:type="dxa"/>
              <w:left w:w="0" w:type="dxa"/>
              <w:bottom w:w="0" w:type="dxa"/>
              <w:right w:w="0" w:type="dxa"/>
            </w:tcMar>
          </w:tcPr>
          <w:p w14:paraId="08B20C13" w14:textId="77777777" w:rsidR="00951731" w:rsidRPr="00FC5775" w:rsidRDefault="00951731" w:rsidP="00FB59E8">
            <w:pPr>
              <w:spacing w:line="232" w:lineRule="exact"/>
              <w:ind w:left="20" w:right="20"/>
              <w:jc w:val="both"/>
              <w:rPr>
                <w:rFonts w:ascii="Marianne" w:eastAsia="Trebuchet MS" w:hAnsi="Marianne" w:cs="Trebuchet MS"/>
                <w:color w:val="000000"/>
                <w:sz w:val="22"/>
              </w:rPr>
            </w:pPr>
            <w:r w:rsidRPr="00FC5775">
              <w:rPr>
                <w:rFonts w:ascii="Marianne" w:eastAsia="Trebuchet MS" w:hAnsi="Marianne" w:cs="Trebuchet MS"/>
                <w:color w:val="000000"/>
                <w:sz w:val="22"/>
              </w:rPr>
              <w:t xml:space="preserve">Prix </w:t>
            </w:r>
            <w:proofErr w:type="gramStart"/>
            <w:r w:rsidRPr="00FC5775">
              <w:rPr>
                <w:rFonts w:ascii="Marianne" w:eastAsia="Trebuchet MS" w:hAnsi="Marianne" w:cs="Trebuchet MS"/>
                <w:color w:val="000000"/>
                <w:sz w:val="22"/>
              </w:rPr>
              <w:t>ferme ;</w:t>
            </w:r>
            <w:proofErr w:type="gramEnd"/>
          </w:p>
        </w:tc>
      </w:tr>
    </w:tbl>
    <w:p w14:paraId="78EE85E2" w14:textId="77777777" w:rsidR="00ED310B" w:rsidRPr="00FC5775" w:rsidRDefault="00ED310B">
      <w:pPr>
        <w:pStyle w:val="ParagrapheIndent1"/>
        <w:spacing w:line="276" w:lineRule="exact"/>
        <w:ind w:left="20" w:right="20"/>
        <w:jc w:val="both"/>
        <w:rPr>
          <w:rFonts w:ascii="Marianne" w:hAnsi="Marianne"/>
          <w:color w:val="000000"/>
          <w:sz w:val="24"/>
          <w:lang w:val="fr-FR"/>
        </w:rPr>
      </w:pPr>
    </w:p>
    <w:tbl>
      <w:tblPr>
        <w:tblW w:w="0" w:type="auto"/>
        <w:tblInd w:w="20" w:type="dxa"/>
        <w:tblLayout w:type="fixed"/>
        <w:tblLook w:val="04A0" w:firstRow="1" w:lastRow="0" w:firstColumn="1" w:lastColumn="0" w:noHBand="0" w:noVBand="1"/>
      </w:tblPr>
      <w:tblGrid>
        <w:gridCol w:w="240"/>
        <w:gridCol w:w="200"/>
        <w:gridCol w:w="9180"/>
      </w:tblGrid>
      <w:tr w:rsidR="00951731" w:rsidRPr="00FC5775" w14:paraId="7B49039B" w14:textId="77777777" w:rsidTr="00FB59E8">
        <w:trPr>
          <w:trHeight w:val="216"/>
        </w:trPr>
        <w:tc>
          <w:tcPr>
            <w:tcW w:w="240" w:type="dxa"/>
            <w:tcMar>
              <w:top w:w="0" w:type="dxa"/>
              <w:left w:w="0" w:type="dxa"/>
              <w:bottom w:w="0" w:type="dxa"/>
              <w:right w:w="0" w:type="dxa"/>
            </w:tcMar>
          </w:tcPr>
          <w:p w14:paraId="71931A8C" w14:textId="77777777" w:rsidR="00951731" w:rsidRPr="00FC5775" w:rsidRDefault="00951731" w:rsidP="00FB59E8">
            <w:pPr>
              <w:spacing w:line="232" w:lineRule="exact"/>
              <w:ind w:left="20" w:right="20"/>
              <w:jc w:val="both"/>
              <w:rPr>
                <w:rFonts w:ascii="Marianne" w:eastAsia="Trebuchet MS" w:hAnsi="Marianne" w:cs="Trebuchet MS"/>
                <w:color w:val="000000"/>
                <w:sz w:val="22"/>
              </w:rPr>
            </w:pPr>
            <w:r w:rsidRPr="00FC5775">
              <w:rPr>
                <w:rFonts w:ascii="Marianne" w:eastAsia="Trebuchet MS" w:hAnsi="Marianne" w:cs="Trebuchet MS"/>
                <w:noProof/>
                <w:color w:val="000000"/>
                <w:sz w:val="22"/>
                <w:lang w:eastAsia="fr-FR"/>
              </w:rPr>
              <w:drawing>
                <wp:inline distT="0" distB="0" distL="0" distR="0" wp14:anchorId="548264D3" wp14:editId="2962D243">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36E58FB" w14:textId="77777777" w:rsidR="00951731" w:rsidRPr="00FC5775" w:rsidRDefault="00951731" w:rsidP="00FB59E8">
            <w:pPr>
              <w:spacing w:line="232" w:lineRule="exact"/>
              <w:ind w:left="20" w:right="20"/>
              <w:jc w:val="both"/>
              <w:rPr>
                <w:rFonts w:ascii="Marianne" w:eastAsia="Trebuchet MS" w:hAnsi="Marianne" w:cs="Trebuchet MS"/>
                <w:color w:val="000000"/>
                <w:sz w:val="22"/>
              </w:rPr>
            </w:pPr>
          </w:p>
        </w:tc>
        <w:tc>
          <w:tcPr>
            <w:tcW w:w="9180" w:type="dxa"/>
            <w:tcMar>
              <w:top w:w="0" w:type="dxa"/>
              <w:left w:w="0" w:type="dxa"/>
              <w:bottom w:w="0" w:type="dxa"/>
              <w:right w:w="0" w:type="dxa"/>
            </w:tcMar>
          </w:tcPr>
          <w:p w14:paraId="2B587338" w14:textId="280D236E" w:rsidR="00951731" w:rsidRPr="00FC5775" w:rsidRDefault="00951731" w:rsidP="00FB59E8">
            <w:pPr>
              <w:spacing w:line="232" w:lineRule="exact"/>
              <w:ind w:left="20" w:right="20"/>
              <w:jc w:val="both"/>
              <w:rPr>
                <w:rFonts w:ascii="Marianne" w:eastAsia="Trebuchet MS" w:hAnsi="Marianne" w:cs="Trebuchet MS"/>
                <w:color w:val="000000"/>
                <w:sz w:val="22"/>
                <w:lang w:val="fr-FR"/>
              </w:rPr>
            </w:pPr>
            <w:r w:rsidRPr="00FC5775">
              <w:rPr>
                <w:rFonts w:ascii="Marianne" w:eastAsia="Trebuchet MS" w:hAnsi="Marianne" w:cs="Trebuchet MS"/>
                <w:color w:val="000000"/>
                <w:sz w:val="22"/>
                <w:lang w:val="fr-FR"/>
              </w:rPr>
              <w:t xml:space="preserve">Prix variable, selon des modalités identiques à celles </w:t>
            </w:r>
            <w:r w:rsidR="003E0080">
              <w:rPr>
                <w:rFonts w:ascii="Marianne" w:eastAsia="Trebuchet MS" w:hAnsi="Marianne" w:cs="Trebuchet MS"/>
                <w:color w:val="000000"/>
                <w:sz w:val="22"/>
                <w:lang w:val="fr-FR"/>
              </w:rPr>
              <w:t>du marché</w:t>
            </w:r>
            <w:r w:rsidRPr="00FC5775">
              <w:rPr>
                <w:rFonts w:ascii="Calibri" w:eastAsia="Trebuchet MS" w:hAnsi="Calibri" w:cs="Calibri"/>
                <w:color w:val="000000"/>
                <w:sz w:val="22"/>
                <w:lang w:val="fr-FR"/>
              </w:rPr>
              <w:t> </w:t>
            </w:r>
            <w:r w:rsidRPr="00FC5775">
              <w:rPr>
                <w:rFonts w:ascii="Marianne" w:eastAsia="Trebuchet MS" w:hAnsi="Marianne" w:cs="Trebuchet MS"/>
                <w:color w:val="000000"/>
                <w:sz w:val="22"/>
                <w:lang w:val="fr-FR"/>
              </w:rPr>
              <w:t>;</w:t>
            </w:r>
          </w:p>
        </w:tc>
      </w:tr>
    </w:tbl>
    <w:p w14:paraId="3B1C5076" w14:textId="77777777" w:rsidR="000A729C" w:rsidRPr="00FC5775" w:rsidRDefault="000A729C" w:rsidP="000A729C">
      <w:pPr>
        <w:rPr>
          <w:rFonts w:ascii="Marianne" w:hAnsi="Marianne"/>
          <w:sz w:val="28"/>
          <w:lang w:val="fr-FR"/>
        </w:rPr>
      </w:pPr>
    </w:p>
    <w:tbl>
      <w:tblPr>
        <w:tblW w:w="0" w:type="auto"/>
        <w:tblInd w:w="20" w:type="dxa"/>
        <w:tblLayout w:type="fixed"/>
        <w:tblLook w:val="04A0" w:firstRow="1" w:lastRow="0" w:firstColumn="1" w:lastColumn="0" w:noHBand="0" w:noVBand="1"/>
      </w:tblPr>
      <w:tblGrid>
        <w:gridCol w:w="240"/>
        <w:gridCol w:w="200"/>
        <w:gridCol w:w="9180"/>
      </w:tblGrid>
      <w:tr w:rsidR="00951731" w:rsidRPr="00FC5775" w14:paraId="279F18C3" w14:textId="77777777" w:rsidTr="00FB59E8">
        <w:trPr>
          <w:trHeight w:val="80"/>
        </w:trPr>
        <w:tc>
          <w:tcPr>
            <w:tcW w:w="240" w:type="dxa"/>
            <w:tcMar>
              <w:top w:w="0" w:type="dxa"/>
              <w:left w:w="0" w:type="dxa"/>
              <w:bottom w:w="0" w:type="dxa"/>
              <w:right w:w="0" w:type="dxa"/>
            </w:tcMar>
          </w:tcPr>
          <w:p w14:paraId="4847A226" w14:textId="77777777" w:rsidR="00951731" w:rsidRPr="00FC5775" w:rsidRDefault="00951731" w:rsidP="00FB59E8">
            <w:pPr>
              <w:spacing w:line="232" w:lineRule="exact"/>
              <w:ind w:left="20" w:right="20"/>
              <w:jc w:val="both"/>
              <w:rPr>
                <w:rFonts w:ascii="Marianne" w:eastAsia="Trebuchet MS" w:hAnsi="Marianne" w:cs="Trebuchet MS"/>
                <w:color w:val="000000"/>
                <w:sz w:val="22"/>
              </w:rPr>
            </w:pPr>
            <w:r w:rsidRPr="00FC5775">
              <w:rPr>
                <w:rFonts w:ascii="Marianne" w:eastAsia="Trebuchet MS" w:hAnsi="Marianne" w:cs="Trebuchet MS"/>
                <w:noProof/>
                <w:color w:val="000000"/>
                <w:sz w:val="22"/>
                <w:lang w:eastAsia="fr-FR"/>
              </w:rPr>
              <w:drawing>
                <wp:inline distT="0" distB="0" distL="0" distR="0" wp14:anchorId="4F29257D" wp14:editId="788FFB62">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F245921" w14:textId="77777777" w:rsidR="00951731" w:rsidRPr="00FC5775" w:rsidRDefault="00951731" w:rsidP="00FB59E8">
            <w:pPr>
              <w:spacing w:line="232" w:lineRule="exact"/>
              <w:ind w:left="20" w:right="20"/>
              <w:jc w:val="both"/>
              <w:rPr>
                <w:rFonts w:ascii="Marianne" w:eastAsia="Trebuchet MS" w:hAnsi="Marianne" w:cs="Trebuchet MS"/>
                <w:color w:val="000000"/>
                <w:sz w:val="22"/>
              </w:rPr>
            </w:pPr>
          </w:p>
        </w:tc>
        <w:tc>
          <w:tcPr>
            <w:tcW w:w="9180" w:type="dxa"/>
            <w:tcMar>
              <w:top w:w="0" w:type="dxa"/>
              <w:left w:w="0" w:type="dxa"/>
              <w:bottom w:w="0" w:type="dxa"/>
              <w:right w:w="0" w:type="dxa"/>
            </w:tcMar>
          </w:tcPr>
          <w:p w14:paraId="307C3236" w14:textId="77777777" w:rsidR="00951731" w:rsidRPr="00FC5775" w:rsidRDefault="00951731" w:rsidP="00FB59E8">
            <w:pPr>
              <w:spacing w:line="232" w:lineRule="exact"/>
              <w:ind w:left="20" w:right="20"/>
              <w:jc w:val="both"/>
              <w:rPr>
                <w:rFonts w:ascii="Marianne" w:eastAsia="Trebuchet MS" w:hAnsi="Marianne" w:cs="Trebuchet MS"/>
                <w:color w:val="000000"/>
                <w:sz w:val="22"/>
                <w:lang w:val="fr-FR"/>
              </w:rPr>
            </w:pPr>
            <w:r w:rsidRPr="00FC5775">
              <w:rPr>
                <w:rFonts w:ascii="Marianne" w:eastAsia="Trebuchet MS" w:hAnsi="Marianne" w:cs="Trebuchet MS"/>
                <w:color w:val="000000"/>
                <w:sz w:val="22"/>
                <w:lang w:val="fr-FR"/>
              </w:rPr>
              <w:t>Prix variable, selon des modalités suivantes, à détailler ci-dessous</w:t>
            </w:r>
            <w:r w:rsidRPr="00FC5775">
              <w:rPr>
                <w:rFonts w:ascii="Calibri" w:eastAsia="Trebuchet MS" w:hAnsi="Calibri" w:cs="Calibri"/>
                <w:color w:val="000000"/>
                <w:sz w:val="22"/>
                <w:lang w:val="fr-FR"/>
              </w:rPr>
              <w:t> </w:t>
            </w:r>
            <w:r w:rsidRPr="00FC5775">
              <w:rPr>
                <w:rFonts w:ascii="Marianne" w:eastAsia="Trebuchet MS" w:hAnsi="Marianne" w:cs="Trebuchet MS"/>
                <w:color w:val="000000"/>
                <w:sz w:val="22"/>
                <w:lang w:val="fr-FR"/>
              </w:rPr>
              <w:t>:</w:t>
            </w:r>
          </w:p>
        </w:tc>
      </w:tr>
    </w:tbl>
    <w:p w14:paraId="1D85ADD5" w14:textId="77777777" w:rsidR="00951731" w:rsidRPr="00FC5775" w:rsidRDefault="00951731" w:rsidP="000A729C">
      <w:pPr>
        <w:rPr>
          <w:rFonts w:ascii="Marianne" w:hAnsi="Marianne"/>
          <w:lang w:val="fr-FR"/>
        </w:rPr>
      </w:pPr>
    </w:p>
    <w:p w14:paraId="106FE597" w14:textId="77777777" w:rsidR="00951731" w:rsidRPr="00FC5775" w:rsidRDefault="00951731" w:rsidP="000A729C">
      <w:pPr>
        <w:rPr>
          <w:rFonts w:ascii="Marianne" w:hAnsi="Marianne"/>
          <w:lang w:val="fr-FR"/>
        </w:rPr>
      </w:pPr>
    </w:p>
    <w:p w14:paraId="2FC782EF" w14:textId="77777777" w:rsidR="00ED310B" w:rsidRPr="00FC5775" w:rsidRDefault="00552B8E">
      <w:pPr>
        <w:pStyle w:val="ParagrapheIndent1"/>
        <w:spacing w:line="276" w:lineRule="exact"/>
        <w:ind w:left="20" w:right="20"/>
        <w:jc w:val="both"/>
        <w:rPr>
          <w:rFonts w:ascii="Marianne" w:hAnsi="Marianne"/>
          <w:i/>
          <w:color w:val="000000"/>
          <w:lang w:val="fr-FR"/>
        </w:rPr>
      </w:pPr>
      <w:r w:rsidRPr="00FC5775">
        <w:rPr>
          <w:rFonts w:ascii="Marianne" w:hAnsi="Marianne"/>
          <w:b/>
          <w:color w:val="000000"/>
          <w:lang w:val="fr-FR"/>
        </w:rPr>
        <w:t xml:space="preserve">Le Titulaire déclare que son sous-traitant remplit les conditions pour avoir droit au paiement </w:t>
      </w:r>
      <w:r w:rsidR="00C57221" w:rsidRPr="00FC5775">
        <w:rPr>
          <w:rFonts w:ascii="Marianne" w:hAnsi="Marianne"/>
          <w:b/>
          <w:color w:val="000000"/>
          <w:lang w:val="fr-FR"/>
        </w:rPr>
        <w:t>direct</w:t>
      </w:r>
      <w:r w:rsidR="00C57221" w:rsidRPr="00FC5775">
        <w:rPr>
          <w:rFonts w:ascii="Marianne" w:hAnsi="Marianne"/>
          <w:i/>
          <w:color w:val="000000"/>
          <w:lang w:val="fr-FR"/>
        </w:rPr>
        <w:t xml:space="preserve"> (</w:t>
      </w:r>
      <w:r w:rsidR="00951731" w:rsidRPr="00FC5775">
        <w:rPr>
          <w:rFonts w:ascii="Marianne" w:hAnsi="Marianne"/>
          <w:i/>
          <w:color w:val="000000"/>
          <w:lang w:val="fr-FR"/>
        </w:rPr>
        <w:t>(tel est le cas si le montant du contrat de sous-traitance est supérieur à 600 euros TTC : article R2193-10 du Code de la commande publique</w:t>
      </w:r>
      <w:r w:rsidRPr="00FC5775">
        <w:rPr>
          <w:rFonts w:ascii="Marianne" w:hAnsi="Marianne"/>
          <w:i/>
          <w:color w:val="000000"/>
          <w:lang w:val="fr-FR"/>
        </w:rPr>
        <w:t>)</w:t>
      </w:r>
      <w:r w:rsidRPr="00FC5775">
        <w:rPr>
          <w:rFonts w:ascii="Marianne" w:hAnsi="Marianne"/>
          <w:color w:val="000000"/>
          <w:lang w:val="fr-FR"/>
        </w:rPr>
        <w:t xml:space="preserve"> </w:t>
      </w:r>
      <w:r w:rsidRPr="00FC5775">
        <w:rPr>
          <w:rFonts w:ascii="Marianne" w:hAnsi="Marianne"/>
          <w:i/>
          <w:color w:val="000000"/>
          <w:lang w:val="fr-FR"/>
        </w:rPr>
        <w:t>(Cocher la case correspondante.)</w:t>
      </w:r>
      <w:r w:rsidR="00951731" w:rsidRPr="00FC5775">
        <w:rPr>
          <w:rFonts w:ascii="Calibri" w:hAnsi="Calibri" w:cs="Calibri"/>
          <w:i/>
          <w:color w:val="000000"/>
          <w:lang w:val="fr-FR"/>
        </w:rPr>
        <w:t> </w:t>
      </w:r>
      <w:r w:rsidR="00951731" w:rsidRPr="00FC5775">
        <w:rPr>
          <w:rFonts w:ascii="Marianne" w:hAnsi="Marianne"/>
          <w:i/>
          <w:color w:val="000000"/>
          <w:lang w:val="fr-FR"/>
        </w:rPr>
        <w:t>:</w:t>
      </w:r>
    </w:p>
    <w:tbl>
      <w:tblPr>
        <w:tblW w:w="0" w:type="auto"/>
        <w:tblInd w:w="20" w:type="dxa"/>
        <w:tblLayout w:type="fixed"/>
        <w:tblLook w:val="04A0" w:firstRow="1" w:lastRow="0" w:firstColumn="1" w:lastColumn="0" w:noHBand="0" w:noVBand="1"/>
      </w:tblPr>
      <w:tblGrid>
        <w:gridCol w:w="240"/>
        <w:gridCol w:w="200"/>
        <w:gridCol w:w="9180"/>
      </w:tblGrid>
      <w:tr w:rsidR="00ED310B" w:rsidRPr="00FC5775" w14:paraId="61E27049" w14:textId="77777777">
        <w:trPr>
          <w:trHeight w:val="216"/>
        </w:trPr>
        <w:tc>
          <w:tcPr>
            <w:tcW w:w="240" w:type="dxa"/>
            <w:tcMar>
              <w:top w:w="0" w:type="dxa"/>
              <w:left w:w="0" w:type="dxa"/>
              <w:bottom w:w="0" w:type="dxa"/>
              <w:right w:w="0" w:type="dxa"/>
            </w:tcMar>
          </w:tcPr>
          <w:p w14:paraId="13F6E3B1" w14:textId="77777777" w:rsidR="00ED310B" w:rsidRPr="00FC5775" w:rsidRDefault="00DF30ED">
            <w:pPr>
              <w:rPr>
                <w:rFonts w:ascii="Marianne" w:hAnsi="Marianne"/>
                <w:sz w:val="2"/>
              </w:rPr>
            </w:pPr>
            <w:r w:rsidRPr="00FC5775">
              <w:rPr>
                <w:rFonts w:ascii="Marianne" w:hAnsi="Marianne"/>
                <w:noProof/>
                <w:lang w:val="fr-FR" w:eastAsia="fr-FR"/>
              </w:rPr>
              <w:drawing>
                <wp:inline distT="0" distB="0" distL="0" distR="0" wp14:anchorId="46ABC9AD" wp14:editId="4764BB0D">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189C11D" w14:textId="77777777" w:rsidR="00ED310B" w:rsidRPr="00FC5775" w:rsidRDefault="00ED310B">
            <w:pPr>
              <w:rPr>
                <w:rFonts w:ascii="Marianne" w:hAnsi="Marianne"/>
                <w:sz w:val="2"/>
              </w:rPr>
            </w:pPr>
          </w:p>
        </w:tc>
        <w:tc>
          <w:tcPr>
            <w:tcW w:w="9180" w:type="dxa"/>
            <w:vMerge w:val="restart"/>
            <w:tcMar>
              <w:top w:w="0" w:type="dxa"/>
              <w:left w:w="0" w:type="dxa"/>
              <w:bottom w:w="0" w:type="dxa"/>
              <w:right w:w="0" w:type="dxa"/>
            </w:tcMar>
          </w:tcPr>
          <w:p w14:paraId="1CC237C6" w14:textId="77777777" w:rsidR="00ED310B" w:rsidRPr="00FC5775" w:rsidRDefault="00552B8E">
            <w:pPr>
              <w:pStyle w:val="ParagrapheIndent1"/>
              <w:jc w:val="both"/>
              <w:rPr>
                <w:rFonts w:ascii="Marianne" w:hAnsi="Marianne"/>
                <w:color w:val="000000"/>
                <w:lang w:val="fr-FR"/>
              </w:rPr>
            </w:pPr>
            <w:r w:rsidRPr="00FC5775">
              <w:rPr>
                <w:rFonts w:ascii="Marianne" w:hAnsi="Marianne"/>
                <w:color w:val="000000"/>
                <w:lang w:val="fr-FR"/>
              </w:rPr>
              <w:t>OUI</w:t>
            </w:r>
          </w:p>
        </w:tc>
      </w:tr>
      <w:tr w:rsidR="00ED310B" w:rsidRPr="00FC5775" w14:paraId="70147F87" w14:textId="77777777">
        <w:trPr>
          <w:trHeight w:val="18"/>
        </w:trPr>
        <w:tc>
          <w:tcPr>
            <w:tcW w:w="240" w:type="dxa"/>
            <w:tcMar>
              <w:top w:w="0" w:type="dxa"/>
              <w:left w:w="0" w:type="dxa"/>
              <w:bottom w:w="0" w:type="dxa"/>
              <w:right w:w="0" w:type="dxa"/>
            </w:tcMar>
          </w:tcPr>
          <w:p w14:paraId="46FA7F31" w14:textId="77777777" w:rsidR="00ED310B" w:rsidRPr="00FC5775" w:rsidRDefault="00ED310B">
            <w:pPr>
              <w:rPr>
                <w:rFonts w:ascii="Marianne" w:hAnsi="Marianne"/>
                <w:sz w:val="2"/>
              </w:rPr>
            </w:pPr>
          </w:p>
        </w:tc>
        <w:tc>
          <w:tcPr>
            <w:tcW w:w="200" w:type="dxa"/>
            <w:tcMar>
              <w:top w:w="0" w:type="dxa"/>
              <w:left w:w="0" w:type="dxa"/>
              <w:bottom w:w="0" w:type="dxa"/>
              <w:right w:w="0" w:type="dxa"/>
            </w:tcMar>
          </w:tcPr>
          <w:p w14:paraId="12EE54B8" w14:textId="77777777" w:rsidR="00ED310B" w:rsidRPr="00FC5775" w:rsidRDefault="00ED310B">
            <w:pPr>
              <w:rPr>
                <w:rFonts w:ascii="Marianne" w:hAnsi="Marianne"/>
                <w:sz w:val="2"/>
              </w:rPr>
            </w:pPr>
          </w:p>
        </w:tc>
        <w:tc>
          <w:tcPr>
            <w:tcW w:w="9180" w:type="dxa"/>
            <w:vMerge/>
            <w:tcMar>
              <w:top w:w="0" w:type="dxa"/>
              <w:left w:w="0" w:type="dxa"/>
              <w:bottom w:w="0" w:type="dxa"/>
              <w:right w:w="0" w:type="dxa"/>
            </w:tcMar>
          </w:tcPr>
          <w:p w14:paraId="5C34C91F" w14:textId="77777777" w:rsidR="00ED310B" w:rsidRPr="00FC5775" w:rsidRDefault="00ED310B">
            <w:pPr>
              <w:rPr>
                <w:rFonts w:ascii="Marianne" w:hAnsi="Marianne"/>
              </w:rPr>
            </w:pPr>
          </w:p>
        </w:tc>
      </w:tr>
    </w:tbl>
    <w:p w14:paraId="5D6D5301" w14:textId="77777777" w:rsidR="00ED310B" w:rsidRPr="00FC5775" w:rsidRDefault="00ED310B">
      <w:pPr>
        <w:spacing w:after="20" w:line="240" w:lineRule="exact"/>
        <w:rPr>
          <w:rFonts w:ascii="Marianne" w:hAnsi="Marianne"/>
        </w:rPr>
      </w:pPr>
    </w:p>
    <w:tbl>
      <w:tblPr>
        <w:tblW w:w="0" w:type="auto"/>
        <w:tblInd w:w="20" w:type="dxa"/>
        <w:tblLayout w:type="fixed"/>
        <w:tblLook w:val="04A0" w:firstRow="1" w:lastRow="0" w:firstColumn="1" w:lastColumn="0" w:noHBand="0" w:noVBand="1"/>
      </w:tblPr>
      <w:tblGrid>
        <w:gridCol w:w="240"/>
        <w:gridCol w:w="200"/>
        <w:gridCol w:w="9180"/>
      </w:tblGrid>
      <w:tr w:rsidR="00ED310B" w:rsidRPr="00FC5775" w14:paraId="57F7B7FC" w14:textId="77777777">
        <w:trPr>
          <w:trHeight w:val="216"/>
        </w:trPr>
        <w:tc>
          <w:tcPr>
            <w:tcW w:w="240" w:type="dxa"/>
            <w:tcMar>
              <w:top w:w="0" w:type="dxa"/>
              <w:left w:w="0" w:type="dxa"/>
              <w:bottom w:w="0" w:type="dxa"/>
              <w:right w:w="0" w:type="dxa"/>
            </w:tcMar>
          </w:tcPr>
          <w:p w14:paraId="46163C08" w14:textId="77777777" w:rsidR="00ED310B" w:rsidRPr="00FC5775" w:rsidRDefault="00DF30ED">
            <w:pPr>
              <w:rPr>
                <w:rFonts w:ascii="Marianne" w:hAnsi="Marianne"/>
                <w:sz w:val="2"/>
              </w:rPr>
            </w:pPr>
            <w:r w:rsidRPr="00FC5775">
              <w:rPr>
                <w:rFonts w:ascii="Marianne" w:hAnsi="Marianne"/>
                <w:noProof/>
                <w:lang w:val="fr-FR" w:eastAsia="fr-FR"/>
              </w:rPr>
              <w:drawing>
                <wp:inline distT="0" distB="0" distL="0" distR="0" wp14:anchorId="7E68CD51" wp14:editId="15999656">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E09E39C" w14:textId="77777777" w:rsidR="00ED310B" w:rsidRPr="00FC5775" w:rsidRDefault="00ED310B">
            <w:pPr>
              <w:rPr>
                <w:rFonts w:ascii="Marianne" w:hAnsi="Marianne"/>
                <w:sz w:val="2"/>
              </w:rPr>
            </w:pPr>
          </w:p>
        </w:tc>
        <w:tc>
          <w:tcPr>
            <w:tcW w:w="9180" w:type="dxa"/>
            <w:vMerge w:val="restart"/>
            <w:tcMar>
              <w:top w:w="0" w:type="dxa"/>
              <w:left w:w="0" w:type="dxa"/>
              <w:bottom w:w="0" w:type="dxa"/>
              <w:right w:w="0" w:type="dxa"/>
            </w:tcMar>
          </w:tcPr>
          <w:p w14:paraId="3C6DB64F" w14:textId="77777777" w:rsidR="00ED310B" w:rsidRPr="00FC5775" w:rsidRDefault="00552B8E">
            <w:pPr>
              <w:pStyle w:val="ParagrapheIndent1"/>
              <w:jc w:val="both"/>
              <w:rPr>
                <w:rFonts w:ascii="Marianne" w:hAnsi="Marianne"/>
                <w:color w:val="000000"/>
                <w:lang w:val="fr-FR"/>
              </w:rPr>
            </w:pPr>
            <w:r w:rsidRPr="00FC5775">
              <w:rPr>
                <w:rFonts w:ascii="Marianne" w:hAnsi="Marianne"/>
                <w:color w:val="000000"/>
                <w:lang w:val="fr-FR"/>
              </w:rPr>
              <w:t>NON</w:t>
            </w:r>
          </w:p>
        </w:tc>
      </w:tr>
      <w:tr w:rsidR="00ED310B" w:rsidRPr="00FC5775" w14:paraId="60E0395E" w14:textId="77777777">
        <w:trPr>
          <w:trHeight w:val="18"/>
        </w:trPr>
        <w:tc>
          <w:tcPr>
            <w:tcW w:w="240" w:type="dxa"/>
            <w:tcMar>
              <w:top w:w="0" w:type="dxa"/>
              <w:left w:w="0" w:type="dxa"/>
              <w:bottom w:w="0" w:type="dxa"/>
              <w:right w:w="0" w:type="dxa"/>
            </w:tcMar>
          </w:tcPr>
          <w:p w14:paraId="555A1CBB" w14:textId="77777777" w:rsidR="00ED310B" w:rsidRPr="00FC5775" w:rsidRDefault="00ED310B">
            <w:pPr>
              <w:rPr>
                <w:rFonts w:ascii="Marianne" w:hAnsi="Marianne"/>
                <w:sz w:val="2"/>
              </w:rPr>
            </w:pPr>
          </w:p>
        </w:tc>
        <w:tc>
          <w:tcPr>
            <w:tcW w:w="200" w:type="dxa"/>
            <w:tcMar>
              <w:top w:w="0" w:type="dxa"/>
              <w:left w:w="0" w:type="dxa"/>
              <w:bottom w:w="0" w:type="dxa"/>
              <w:right w:w="0" w:type="dxa"/>
            </w:tcMar>
          </w:tcPr>
          <w:p w14:paraId="7D0D1822" w14:textId="77777777" w:rsidR="00ED310B" w:rsidRPr="00FC5775" w:rsidRDefault="00ED310B">
            <w:pPr>
              <w:rPr>
                <w:rFonts w:ascii="Marianne" w:hAnsi="Marianne"/>
                <w:sz w:val="2"/>
              </w:rPr>
            </w:pPr>
          </w:p>
        </w:tc>
        <w:tc>
          <w:tcPr>
            <w:tcW w:w="9180" w:type="dxa"/>
            <w:vMerge/>
            <w:tcMar>
              <w:top w:w="0" w:type="dxa"/>
              <w:left w:w="0" w:type="dxa"/>
              <w:bottom w:w="0" w:type="dxa"/>
              <w:right w:w="0" w:type="dxa"/>
            </w:tcMar>
          </w:tcPr>
          <w:p w14:paraId="7A63C742" w14:textId="77777777" w:rsidR="00ED310B" w:rsidRPr="00FC5775" w:rsidRDefault="00ED310B">
            <w:pPr>
              <w:rPr>
                <w:rFonts w:ascii="Marianne" w:hAnsi="Marianne"/>
              </w:rPr>
            </w:pPr>
          </w:p>
        </w:tc>
      </w:tr>
    </w:tbl>
    <w:p w14:paraId="1505B7DF" w14:textId="77777777" w:rsidR="00ED310B" w:rsidRPr="00FC5775" w:rsidRDefault="00ED310B">
      <w:pPr>
        <w:spacing w:line="240" w:lineRule="exact"/>
        <w:rPr>
          <w:rFonts w:ascii="Marianne" w:hAnsi="Marianne"/>
        </w:rPr>
      </w:pPr>
    </w:p>
    <w:p w14:paraId="176BAEFF" w14:textId="77777777" w:rsidR="00ED310B" w:rsidRPr="00FC5775" w:rsidRDefault="00ED310B">
      <w:pPr>
        <w:spacing w:line="240" w:lineRule="exact"/>
        <w:rPr>
          <w:rFonts w:ascii="Marianne" w:hAnsi="Marianne"/>
        </w:rPr>
      </w:pPr>
    </w:p>
    <w:p w14:paraId="2BA842ED" w14:textId="77777777" w:rsidR="00CF1782" w:rsidRPr="00FC5775" w:rsidRDefault="00CF1782">
      <w:pPr>
        <w:spacing w:line="240" w:lineRule="exact"/>
        <w:rPr>
          <w:rFonts w:ascii="Marianne" w:hAnsi="Marianne"/>
        </w:rPr>
      </w:pPr>
    </w:p>
    <w:p w14:paraId="19251CF8" w14:textId="77777777" w:rsidR="00ED310B" w:rsidRPr="00FC5775" w:rsidRDefault="00552B8E">
      <w:pPr>
        <w:spacing w:after="240"/>
        <w:ind w:left="20" w:right="20"/>
        <w:jc w:val="both"/>
        <w:rPr>
          <w:rFonts w:ascii="Marianne" w:eastAsia="Source Sans Pro" w:hAnsi="Marianne" w:cs="Source Sans Pro"/>
          <w:b/>
          <w:color w:val="000000"/>
          <w:sz w:val="28"/>
          <w:lang w:val="fr-FR"/>
        </w:rPr>
      </w:pPr>
      <w:r w:rsidRPr="00FC5775">
        <w:rPr>
          <w:rFonts w:ascii="Marianne" w:eastAsia="Source Sans Pro" w:hAnsi="Marianne" w:cs="Source Sans Pro"/>
          <w:b/>
          <w:color w:val="000000"/>
          <w:sz w:val="28"/>
          <w:lang w:val="fr-FR"/>
        </w:rPr>
        <w:t>H - Conditions de paiement</w:t>
      </w:r>
    </w:p>
    <w:p w14:paraId="3FD50FA4"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b/>
          <w:color w:val="000000"/>
          <w:lang w:val="fr-FR"/>
        </w:rPr>
        <w:t>Compte à créditer :</w:t>
      </w:r>
    </w:p>
    <w:p w14:paraId="6BC5CD3C"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i/>
          <w:color w:val="000000"/>
          <w:lang w:val="fr-FR"/>
        </w:rPr>
        <w:t>(Joindre un relevé d'identité bancaire ou postal.)</w:t>
      </w:r>
    </w:p>
    <w:p w14:paraId="1E5F5BA7" w14:textId="77777777" w:rsidR="00ED310B" w:rsidRPr="00FC5775" w:rsidRDefault="00ED310B">
      <w:pPr>
        <w:pStyle w:val="ParagrapheIndent1"/>
        <w:spacing w:line="276" w:lineRule="exact"/>
        <w:ind w:left="20" w:right="20"/>
        <w:jc w:val="both"/>
        <w:rPr>
          <w:rFonts w:ascii="Marianne" w:hAnsi="Marianne"/>
          <w:color w:val="000000"/>
          <w:lang w:val="fr-FR"/>
        </w:rPr>
      </w:pPr>
    </w:p>
    <w:p w14:paraId="4B4BDC06"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Nom de l'établissement bancaire :</w:t>
      </w:r>
    </w:p>
    <w:p w14:paraId="3844C186" w14:textId="77777777" w:rsidR="00ED310B" w:rsidRPr="00FC5775" w:rsidRDefault="00ED310B">
      <w:pPr>
        <w:pStyle w:val="ParagrapheIndent1"/>
        <w:spacing w:line="276" w:lineRule="exact"/>
        <w:ind w:left="20" w:right="20"/>
        <w:jc w:val="both"/>
        <w:rPr>
          <w:rFonts w:ascii="Marianne" w:hAnsi="Marianne"/>
          <w:color w:val="000000"/>
          <w:lang w:val="fr-FR"/>
        </w:rPr>
      </w:pPr>
    </w:p>
    <w:p w14:paraId="40C1085F"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Numéro de compte :</w:t>
      </w:r>
    </w:p>
    <w:p w14:paraId="486B046B" w14:textId="77777777" w:rsidR="00ED310B" w:rsidRPr="00FC5775" w:rsidRDefault="00ED310B">
      <w:pPr>
        <w:pStyle w:val="ParagrapheIndent1"/>
        <w:spacing w:line="276" w:lineRule="exact"/>
        <w:ind w:left="20" w:right="20"/>
        <w:jc w:val="both"/>
        <w:rPr>
          <w:rFonts w:ascii="Marianne" w:hAnsi="Marianne"/>
          <w:color w:val="000000"/>
          <w:lang w:val="fr-FR"/>
        </w:rPr>
      </w:pPr>
    </w:p>
    <w:p w14:paraId="4C9569E4"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Le sous-traitant demande à bénéficier d'une avance :</w:t>
      </w:r>
    </w:p>
    <w:p w14:paraId="1B0C34AF" w14:textId="77777777" w:rsidR="00ED310B" w:rsidRPr="00FC5775" w:rsidRDefault="00552B8E">
      <w:pPr>
        <w:pStyle w:val="ParagrapheIndent1"/>
        <w:spacing w:line="276" w:lineRule="exact"/>
        <w:ind w:left="20" w:right="20"/>
        <w:jc w:val="both"/>
        <w:rPr>
          <w:rFonts w:ascii="Marianne" w:hAnsi="Marianne"/>
          <w:i/>
          <w:color w:val="000000"/>
          <w:lang w:val="fr-FR"/>
        </w:rPr>
      </w:pPr>
      <w:r w:rsidRPr="00FC5775">
        <w:rPr>
          <w:rFonts w:ascii="Marianne" w:hAnsi="Marianne"/>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ED310B" w:rsidRPr="00FC5775" w14:paraId="7B41CB8B" w14:textId="77777777">
        <w:trPr>
          <w:trHeight w:val="216"/>
        </w:trPr>
        <w:tc>
          <w:tcPr>
            <w:tcW w:w="240" w:type="dxa"/>
            <w:tcMar>
              <w:top w:w="0" w:type="dxa"/>
              <w:left w:w="0" w:type="dxa"/>
              <w:bottom w:w="0" w:type="dxa"/>
              <w:right w:w="0" w:type="dxa"/>
            </w:tcMar>
          </w:tcPr>
          <w:p w14:paraId="3E4DE3C8" w14:textId="77777777" w:rsidR="00ED310B" w:rsidRPr="00FC5775" w:rsidRDefault="00DF30ED">
            <w:pPr>
              <w:rPr>
                <w:rFonts w:ascii="Marianne" w:hAnsi="Marianne"/>
                <w:sz w:val="2"/>
              </w:rPr>
            </w:pPr>
            <w:r w:rsidRPr="00FC5775">
              <w:rPr>
                <w:rFonts w:ascii="Marianne" w:hAnsi="Marianne"/>
                <w:noProof/>
                <w:lang w:val="fr-FR" w:eastAsia="fr-FR"/>
              </w:rPr>
              <w:drawing>
                <wp:inline distT="0" distB="0" distL="0" distR="0" wp14:anchorId="40292919" wp14:editId="061A8558">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D285110" w14:textId="77777777" w:rsidR="00ED310B" w:rsidRPr="00FC5775" w:rsidRDefault="00ED310B">
            <w:pPr>
              <w:rPr>
                <w:rFonts w:ascii="Marianne" w:hAnsi="Marianne"/>
                <w:sz w:val="2"/>
              </w:rPr>
            </w:pPr>
          </w:p>
        </w:tc>
        <w:tc>
          <w:tcPr>
            <w:tcW w:w="9180" w:type="dxa"/>
            <w:vMerge w:val="restart"/>
            <w:tcMar>
              <w:top w:w="0" w:type="dxa"/>
              <w:left w:w="0" w:type="dxa"/>
              <w:bottom w:w="0" w:type="dxa"/>
              <w:right w:w="0" w:type="dxa"/>
            </w:tcMar>
          </w:tcPr>
          <w:p w14:paraId="1EBAB1C0" w14:textId="77777777" w:rsidR="00ED310B" w:rsidRPr="00FC5775" w:rsidRDefault="00552B8E">
            <w:pPr>
              <w:pStyle w:val="ParagrapheIndent1"/>
              <w:jc w:val="both"/>
              <w:rPr>
                <w:rFonts w:ascii="Marianne" w:hAnsi="Marianne"/>
                <w:color w:val="000000"/>
                <w:lang w:val="fr-FR"/>
              </w:rPr>
            </w:pPr>
            <w:r w:rsidRPr="00FC5775">
              <w:rPr>
                <w:rFonts w:ascii="Marianne" w:hAnsi="Marianne"/>
                <w:color w:val="000000"/>
                <w:lang w:val="fr-FR"/>
              </w:rPr>
              <w:t>OUI</w:t>
            </w:r>
          </w:p>
        </w:tc>
      </w:tr>
      <w:tr w:rsidR="00ED310B" w:rsidRPr="00FC5775" w14:paraId="50EA9F23" w14:textId="77777777">
        <w:trPr>
          <w:trHeight w:val="18"/>
        </w:trPr>
        <w:tc>
          <w:tcPr>
            <w:tcW w:w="240" w:type="dxa"/>
            <w:tcMar>
              <w:top w:w="0" w:type="dxa"/>
              <w:left w:w="0" w:type="dxa"/>
              <w:bottom w:w="0" w:type="dxa"/>
              <w:right w:w="0" w:type="dxa"/>
            </w:tcMar>
          </w:tcPr>
          <w:p w14:paraId="262A8790" w14:textId="77777777" w:rsidR="00ED310B" w:rsidRPr="00FC5775" w:rsidRDefault="00ED310B">
            <w:pPr>
              <w:rPr>
                <w:rFonts w:ascii="Marianne" w:hAnsi="Marianne"/>
                <w:sz w:val="2"/>
              </w:rPr>
            </w:pPr>
          </w:p>
        </w:tc>
        <w:tc>
          <w:tcPr>
            <w:tcW w:w="200" w:type="dxa"/>
            <w:tcMar>
              <w:top w:w="0" w:type="dxa"/>
              <w:left w:w="0" w:type="dxa"/>
              <w:bottom w:w="0" w:type="dxa"/>
              <w:right w:w="0" w:type="dxa"/>
            </w:tcMar>
          </w:tcPr>
          <w:p w14:paraId="489F60BA" w14:textId="77777777" w:rsidR="00ED310B" w:rsidRPr="00FC5775" w:rsidRDefault="00ED310B">
            <w:pPr>
              <w:rPr>
                <w:rFonts w:ascii="Marianne" w:hAnsi="Marianne"/>
                <w:sz w:val="2"/>
              </w:rPr>
            </w:pPr>
          </w:p>
        </w:tc>
        <w:tc>
          <w:tcPr>
            <w:tcW w:w="9180" w:type="dxa"/>
            <w:vMerge/>
            <w:tcMar>
              <w:top w:w="0" w:type="dxa"/>
              <w:left w:w="0" w:type="dxa"/>
              <w:bottom w:w="0" w:type="dxa"/>
              <w:right w:w="0" w:type="dxa"/>
            </w:tcMar>
          </w:tcPr>
          <w:p w14:paraId="254E8901" w14:textId="77777777" w:rsidR="00ED310B" w:rsidRPr="00FC5775" w:rsidRDefault="00ED310B">
            <w:pPr>
              <w:rPr>
                <w:rFonts w:ascii="Marianne" w:hAnsi="Marianne"/>
              </w:rPr>
            </w:pPr>
          </w:p>
        </w:tc>
      </w:tr>
    </w:tbl>
    <w:p w14:paraId="53E7EF42" w14:textId="77777777" w:rsidR="00ED310B" w:rsidRPr="00FC5775" w:rsidRDefault="00ED310B">
      <w:pPr>
        <w:spacing w:after="20" w:line="240" w:lineRule="exact"/>
        <w:rPr>
          <w:rFonts w:ascii="Marianne" w:hAnsi="Marianne"/>
        </w:rPr>
      </w:pPr>
    </w:p>
    <w:tbl>
      <w:tblPr>
        <w:tblW w:w="0" w:type="auto"/>
        <w:tblInd w:w="20" w:type="dxa"/>
        <w:tblLayout w:type="fixed"/>
        <w:tblLook w:val="04A0" w:firstRow="1" w:lastRow="0" w:firstColumn="1" w:lastColumn="0" w:noHBand="0" w:noVBand="1"/>
      </w:tblPr>
      <w:tblGrid>
        <w:gridCol w:w="240"/>
        <w:gridCol w:w="200"/>
        <w:gridCol w:w="9180"/>
      </w:tblGrid>
      <w:tr w:rsidR="00ED310B" w:rsidRPr="00FC5775" w14:paraId="41F1F1AC" w14:textId="77777777">
        <w:trPr>
          <w:trHeight w:val="216"/>
        </w:trPr>
        <w:tc>
          <w:tcPr>
            <w:tcW w:w="240" w:type="dxa"/>
            <w:tcMar>
              <w:top w:w="0" w:type="dxa"/>
              <w:left w:w="0" w:type="dxa"/>
              <w:bottom w:w="0" w:type="dxa"/>
              <w:right w:w="0" w:type="dxa"/>
            </w:tcMar>
          </w:tcPr>
          <w:p w14:paraId="03D2A640" w14:textId="77777777" w:rsidR="00ED310B" w:rsidRPr="00FC5775" w:rsidRDefault="00DF30ED">
            <w:pPr>
              <w:rPr>
                <w:rFonts w:ascii="Marianne" w:hAnsi="Marianne"/>
                <w:sz w:val="2"/>
              </w:rPr>
            </w:pPr>
            <w:r w:rsidRPr="00FC5775">
              <w:rPr>
                <w:rFonts w:ascii="Marianne" w:hAnsi="Marianne"/>
                <w:noProof/>
                <w:lang w:val="fr-FR" w:eastAsia="fr-FR"/>
              </w:rPr>
              <w:drawing>
                <wp:inline distT="0" distB="0" distL="0" distR="0" wp14:anchorId="427A2B9A" wp14:editId="63E79A58">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3408E9C" w14:textId="77777777" w:rsidR="00ED310B" w:rsidRPr="00FC5775" w:rsidRDefault="00ED310B">
            <w:pPr>
              <w:rPr>
                <w:rFonts w:ascii="Marianne" w:hAnsi="Marianne"/>
                <w:sz w:val="2"/>
              </w:rPr>
            </w:pPr>
          </w:p>
        </w:tc>
        <w:tc>
          <w:tcPr>
            <w:tcW w:w="9180" w:type="dxa"/>
            <w:vMerge w:val="restart"/>
            <w:tcMar>
              <w:top w:w="0" w:type="dxa"/>
              <w:left w:w="0" w:type="dxa"/>
              <w:bottom w:w="0" w:type="dxa"/>
              <w:right w:w="0" w:type="dxa"/>
            </w:tcMar>
          </w:tcPr>
          <w:p w14:paraId="3997D005" w14:textId="77777777" w:rsidR="00ED310B" w:rsidRDefault="00552B8E">
            <w:pPr>
              <w:pStyle w:val="ParagrapheIndent1"/>
              <w:jc w:val="both"/>
              <w:rPr>
                <w:rFonts w:ascii="Marianne" w:hAnsi="Marianne"/>
                <w:color w:val="000000"/>
                <w:lang w:val="fr-FR"/>
              </w:rPr>
            </w:pPr>
            <w:r w:rsidRPr="00FC5775">
              <w:rPr>
                <w:rFonts w:ascii="Marianne" w:hAnsi="Marianne"/>
                <w:color w:val="000000"/>
                <w:lang w:val="fr-FR"/>
              </w:rPr>
              <w:t>NON</w:t>
            </w:r>
          </w:p>
          <w:p w14:paraId="6DFF8130" w14:textId="77777777" w:rsidR="00FC5775" w:rsidRDefault="00FC5775" w:rsidP="00FC5775">
            <w:pPr>
              <w:rPr>
                <w:lang w:val="fr-FR"/>
              </w:rPr>
            </w:pPr>
          </w:p>
          <w:p w14:paraId="1EABDAB4" w14:textId="10141893" w:rsidR="00FC5775" w:rsidRPr="00FC5775" w:rsidRDefault="00FC5775" w:rsidP="00FC5775">
            <w:pPr>
              <w:rPr>
                <w:lang w:val="fr-FR"/>
              </w:rPr>
            </w:pPr>
          </w:p>
        </w:tc>
      </w:tr>
      <w:tr w:rsidR="00ED310B" w:rsidRPr="00FC5775" w14:paraId="61E9BDA2" w14:textId="77777777">
        <w:trPr>
          <w:trHeight w:val="18"/>
        </w:trPr>
        <w:tc>
          <w:tcPr>
            <w:tcW w:w="240" w:type="dxa"/>
            <w:tcMar>
              <w:top w:w="0" w:type="dxa"/>
              <w:left w:w="0" w:type="dxa"/>
              <w:bottom w:w="0" w:type="dxa"/>
              <w:right w:w="0" w:type="dxa"/>
            </w:tcMar>
          </w:tcPr>
          <w:p w14:paraId="79D13BDB" w14:textId="77777777" w:rsidR="00ED310B" w:rsidRPr="00FC5775" w:rsidRDefault="00ED310B">
            <w:pPr>
              <w:rPr>
                <w:rFonts w:ascii="Marianne" w:hAnsi="Marianne"/>
                <w:sz w:val="2"/>
              </w:rPr>
            </w:pPr>
          </w:p>
        </w:tc>
        <w:tc>
          <w:tcPr>
            <w:tcW w:w="200" w:type="dxa"/>
            <w:tcMar>
              <w:top w:w="0" w:type="dxa"/>
              <w:left w:w="0" w:type="dxa"/>
              <w:bottom w:w="0" w:type="dxa"/>
              <w:right w:w="0" w:type="dxa"/>
            </w:tcMar>
          </w:tcPr>
          <w:p w14:paraId="6AF241BC" w14:textId="77777777" w:rsidR="00ED310B" w:rsidRPr="00FC5775" w:rsidRDefault="00ED310B">
            <w:pPr>
              <w:rPr>
                <w:rFonts w:ascii="Marianne" w:hAnsi="Marianne"/>
                <w:sz w:val="2"/>
              </w:rPr>
            </w:pPr>
          </w:p>
        </w:tc>
        <w:tc>
          <w:tcPr>
            <w:tcW w:w="9180" w:type="dxa"/>
            <w:vMerge/>
            <w:tcMar>
              <w:top w:w="0" w:type="dxa"/>
              <w:left w:w="0" w:type="dxa"/>
              <w:bottom w:w="0" w:type="dxa"/>
              <w:right w:w="0" w:type="dxa"/>
            </w:tcMar>
          </w:tcPr>
          <w:p w14:paraId="6AD0A8D4" w14:textId="77777777" w:rsidR="00ED310B" w:rsidRPr="00FC5775" w:rsidRDefault="00ED310B">
            <w:pPr>
              <w:rPr>
                <w:rFonts w:ascii="Marianne" w:hAnsi="Marianne"/>
              </w:rPr>
            </w:pPr>
          </w:p>
        </w:tc>
      </w:tr>
    </w:tbl>
    <w:p w14:paraId="5F1CC9FD" w14:textId="77777777" w:rsidR="00ED310B" w:rsidRPr="00FC5775" w:rsidRDefault="00ED310B">
      <w:pPr>
        <w:spacing w:line="240" w:lineRule="exact"/>
        <w:rPr>
          <w:rFonts w:ascii="Marianne" w:hAnsi="Marianne"/>
        </w:rPr>
      </w:pPr>
    </w:p>
    <w:p w14:paraId="50E07EDC" w14:textId="45639F3C" w:rsidR="00416916" w:rsidRPr="00FC5775" w:rsidRDefault="00552B8E" w:rsidP="00416916">
      <w:pPr>
        <w:spacing w:after="240"/>
        <w:ind w:left="20" w:right="20"/>
        <w:jc w:val="both"/>
        <w:rPr>
          <w:rFonts w:ascii="Marianne" w:eastAsia="Source Sans Pro" w:hAnsi="Marianne" w:cs="Source Sans Pro"/>
          <w:b/>
          <w:color w:val="000000"/>
          <w:sz w:val="28"/>
          <w:lang w:val="fr-FR"/>
        </w:rPr>
      </w:pPr>
      <w:r w:rsidRPr="00FC5775">
        <w:rPr>
          <w:rFonts w:ascii="Marianne" w:eastAsia="Source Sans Pro" w:hAnsi="Marianne" w:cs="Source Sans Pro"/>
          <w:b/>
          <w:color w:val="000000"/>
          <w:sz w:val="28"/>
          <w:lang w:val="fr-FR"/>
        </w:rPr>
        <w:t xml:space="preserve">I </w:t>
      </w:r>
      <w:r w:rsidR="00416916" w:rsidRPr="00FC5775">
        <w:rPr>
          <w:rFonts w:ascii="Marianne" w:eastAsia="Source Sans Pro" w:hAnsi="Marianne" w:cs="Source Sans Pro"/>
          <w:b/>
          <w:color w:val="000000"/>
          <w:sz w:val="28"/>
          <w:lang w:val="fr-FR"/>
        </w:rPr>
        <w:t>–</w:t>
      </w:r>
      <w:r w:rsidRPr="00FC5775">
        <w:rPr>
          <w:rFonts w:ascii="Marianne" w:eastAsia="Source Sans Pro" w:hAnsi="Marianne" w:cs="Source Sans Pro"/>
          <w:b/>
          <w:color w:val="000000"/>
          <w:sz w:val="28"/>
          <w:lang w:val="fr-FR"/>
        </w:rPr>
        <w:t xml:space="preserve"> </w:t>
      </w:r>
      <w:r w:rsidR="00416916" w:rsidRPr="00FC5775">
        <w:rPr>
          <w:rFonts w:ascii="Marianne" w:eastAsia="Source Sans Pro" w:hAnsi="Marianne" w:cs="Source Sans Pro"/>
          <w:b/>
          <w:color w:val="000000"/>
          <w:sz w:val="28"/>
          <w:lang w:val="fr-FR"/>
        </w:rPr>
        <w:t>Durée du contrat de sous-traitance en nombre de mois</w:t>
      </w:r>
    </w:p>
    <w:p w14:paraId="4F6F979C" w14:textId="77777777" w:rsidR="00416916" w:rsidRPr="00FC5775" w:rsidRDefault="00416916" w:rsidP="00416916">
      <w:pPr>
        <w:ind w:right="580"/>
        <w:jc w:val="both"/>
        <w:rPr>
          <w:rFonts w:ascii="Marianne" w:hAnsi="Marianne"/>
          <w:sz w:val="22"/>
          <w:szCs w:val="22"/>
          <w:lang w:val="fr-FR"/>
        </w:rPr>
      </w:pPr>
      <w:r w:rsidRPr="00FC5775">
        <w:rPr>
          <w:rFonts w:ascii="Marianne" w:hAnsi="Marianne"/>
          <w:sz w:val="22"/>
          <w:szCs w:val="22"/>
          <w:lang w:val="fr-FR"/>
        </w:rPr>
        <w:t>(</w:t>
      </w:r>
      <w:r w:rsidRPr="00FC5775">
        <w:rPr>
          <w:rFonts w:ascii="Marianne" w:hAnsi="Marianne"/>
          <w:i/>
          <w:sz w:val="22"/>
          <w:szCs w:val="22"/>
          <w:lang w:val="fr-FR"/>
        </w:rPr>
        <w:t>Nota</w:t>
      </w:r>
      <w:r w:rsidRPr="00FC5775">
        <w:rPr>
          <w:rFonts w:ascii="Marianne" w:hAnsi="Marianne"/>
          <w:i/>
          <w:spacing w:val="-2"/>
          <w:sz w:val="22"/>
          <w:szCs w:val="22"/>
          <w:lang w:val="fr-FR"/>
        </w:rPr>
        <w:t xml:space="preserve"> </w:t>
      </w:r>
      <w:r w:rsidRPr="00FC5775">
        <w:rPr>
          <w:rFonts w:ascii="Marianne" w:hAnsi="Marianne"/>
          <w:i/>
          <w:sz w:val="22"/>
          <w:szCs w:val="22"/>
          <w:lang w:val="fr-FR"/>
        </w:rPr>
        <w:t>:</w:t>
      </w:r>
      <w:r w:rsidRPr="00FC5775">
        <w:rPr>
          <w:rFonts w:ascii="Marianne" w:hAnsi="Marianne"/>
          <w:i/>
          <w:spacing w:val="-3"/>
          <w:sz w:val="22"/>
          <w:szCs w:val="22"/>
          <w:lang w:val="fr-FR"/>
        </w:rPr>
        <w:t xml:space="preserve"> </w:t>
      </w:r>
      <w:r w:rsidRPr="00FC5775">
        <w:rPr>
          <w:rFonts w:ascii="Marianne" w:hAnsi="Marianne"/>
          <w:i/>
          <w:sz w:val="22"/>
          <w:szCs w:val="22"/>
          <w:lang w:val="fr-FR"/>
        </w:rPr>
        <w:t>Si</w:t>
      </w:r>
      <w:r w:rsidRPr="00FC5775">
        <w:rPr>
          <w:rFonts w:ascii="Marianne" w:hAnsi="Marianne"/>
          <w:i/>
          <w:spacing w:val="-3"/>
          <w:sz w:val="22"/>
          <w:szCs w:val="22"/>
          <w:lang w:val="fr-FR"/>
        </w:rPr>
        <w:t xml:space="preserve"> </w:t>
      </w:r>
      <w:r w:rsidRPr="00FC5775">
        <w:rPr>
          <w:rFonts w:ascii="Marianne" w:hAnsi="Marianne"/>
          <w:i/>
          <w:sz w:val="22"/>
          <w:szCs w:val="22"/>
          <w:lang w:val="fr-FR"/>
        </w:rPr>
        <w:t>la</w:t>
      </w:r>
      <w:r w:rsidRPr="00FC5775">
        <w:rPr>
          <w:rFonts w:ascii="Marianne" w:hAnsi="Marianne"/>
          <w:i/>
          <w:spacing w:val="-2"/>
          <w:sz w:val="22"/>
          <w:szCs w:val="22"/>
          <w:lang w:val="fr-FR"/>
        </w:rPr>
        <w:t xml:space="preserve"> </w:t>
      </w:r>
      <w:r w:rsidRPr="00FC5775">
        <w:rPr>
          <w:rFonts w:ascii="Marianne" w:hAnsi="Marianne"/>
          <w:i/>
          <w:sz w:val="22"/>
          <w:szCs w:val="22"/>
          <w:lang w:val="fr-FR"/>
        </w:rPr>
        <w:t>durée</w:t>
      </w:r>
      <w:r w:rsidRPr="00FC5775">
        <w:rPr>
          <w:rFonts w:ascii="Marianne" w:hAnsi="Marianne"/>
          <w:i/>
          <w:spacing w:val="-3"/>
          <w:sz w:val="22"/>
          <w:szCs w:val="22"/>
          <w:lang w:val="fr-FR"/>
        </w:rPr>
        <w:t xml:space="preserve"> </w:t>
      </w:r>
      <w:r w:rsidRPr="00FC5775">
        <w:rPr>
          <w:rFonts w:ascii="Marianne" w:hAnsi="Marianne"/>
          <w:i/>
          <w:sz w:val="22"/>
          <w:szCs w:val="22"/>
          <w:lang w:val="fr-FR"/>
        </w:rPr>
        <w:t>indiquée dans</w:t>
      </w:r>
      <w:r w:rsidRPr="00FC5775">
        <w:rPr>
          <w:rFonts w:ascii="Marianne" w:hAnsi="Marianne"/>
          <w:i/>
          <w:spacing w:val="-2"/>
          <w:sz w:val="22"/>
          <w:szCs w:val="22"/>
          <w:lang w:val="fr-FR"/>
        </w:rPr>
        <w:t xml:space="preserve"> </w:t>
      </w:r>
      <w:r w:rsidRPr="00FC5775">
        <w:rPr>
          <w:rFonts w:ascii="Marianne" w:hAnsi="Marianne"/>
          <w:i/>
          <w:sz w:val="22"/>
          <w:szCs w:val="22"/>
          <w:lang w:val="fr-FR"/>
        </w:rPr>
        <w:t>le</w:t>
      </w:r>
      <w:r w:rsidRPr="00FC5775">
        <w:rPr>
          <w:rFonts w:ascii="Marianne" w:hAnsi="Marianne"/>
          <w:i/>
          <w:spacing w:val="-3"/>
          <w:sz w:val="22"/>
          <w:szCs w:val="22"/>
          <w:lang w:val="fr-FR"/>
        </w:rPr>
        <w:t xml:space="preserve"> </w:t>
      </w:r>
      <w:r w:rsidRPr="00FC5775">
        <w:rPr>
          <w:rFonts w:ascii="Marianne" w:hAnsi="Marianne"/>
          <w:i/>
          <w:sz w:val="22"/>
          <w:szCs w:val="22"/>
          <w:lang w:val="fr-FR"/>
        </w:rPr>
        <w:t>contrat</w:t>
      </w:r>
      <w:r w:rsidRPr="00FC5775">
        <w:rPr>
          <w:rFonts w:ascii="Marianne" w:hAnsi="Marianne"/>
          <w:i/>
          <w:spacing w:val="-1"/>
          <w:sz w:val="22"/>
          <w:szCs w:val="22"/>
          <w:lang w:val="fr-FR"/>
        </w:rPr>
        <w:t xml:space="preserve"> </w:t>
      </w:r>
      <w:r w:rsidRPr="00FC5775">
        <w:rPr>
          <w:rFonts w:ascii="Marianne" w:hAnsi="Marianne"/>
          <w:i/>
          <w:sz w:val="22"/>
          <w:szCs w:val="22"/>
          <w:lang w:val="fr-FR"/>
        </w:rPr>
        <w:t>de</w:t>
      </w:r>
      <w:r w:rsidRPr="00FC5775">
        <w:rPr>
          <w:rFonts w:ascii="Marianne" w:hAnsi="Marianne"/>
          <w:i/>
          <w:spacing w:val="-3"/>
          <w:sz w:val="22"/>
          <w:szCs w:val="22"/>
          <w:lang w:val="fr-FR"/>
        </w:rPr>
        <w:t xml:space="preserve"> </w:t>
      </w:r>
      <w:r w:rsidRPr="00FC5775">
        <w:rPr>
          <w:rFonts w:ascii="Marianne" w:hAnsi="Marianne"/>
          <w:i/>
          <w:sz w:val="22"/>
          <w:szCs w:val="22"/>
          <w:lang w:val="fr-FR"/>
        </w:rPr>
        <w:t>sous-traitance</w:t>
      </w:r>
      <w:r w:rsidRPr="00FC5775">
        <w:rPr>
          <w:rFonts w:ascii="Marianne" w:hAnsi="Marianne"/>
          <w:i/>
          <w:spacing w:val="-3"/>
          <w:sz w:val="22"/>
          <w:szCs w:val="22"/>
          <w:lang w:val="fr-FR"/>
        </w:rPr>
        <w:t xml:space="preserve"> </w:t>
      </w:r>
      <w:r w:rsidRPr="00FC5775">
        <w:rPr>
          <w:rFonts w:ascii="Marianne" w:hAnsi="Marianne"/>
          <w:i/>
          <w:sz w:val="22"/>
          <w:szCs w:val="22"/>
          <w:lang w:val="fr-FR"/>
        </w:rPr>
        <w:t>ne</w:t>
      </w:r>
      <w:r w:rsidRPr="00FC5775">
        <w:rPr>
          <w:rFonts w:ascii="Marianne" w:hAnsi="Marianne"/>
          <w:i/>
          <w:spacing w:val="-3"/>
          <w:sz w:val="22"/>
          <w:szCs w:val="22"/>
          <w:lang w:val="fr-FR"/>
        </w:rPr>
        <w:t xml:space="preserve"> </w:t>
      </w:r>
      <w:r w:rsidRPr="00FC5775">
        <w:rPr>
          <w:rFonts w:ascii="Marianne" w:hAnsi="Marianne"/>
          <w:i/>
          <w:sz w:val="22"/>
          <w:szCs w:val="22"/>
          <w:lang w:val="fr-FR"/>
        </w:rPr>
        <w:t>correspond</w:t>
      </w:r>
      <w:r w:rsidRPr="00FC5775">
        <w:rPr>
          <w:rFonts w:ascii="Marianne" w:hAnsi="Marianne"/>
          <w:i/>
          <w:spacing w:val="-2"/>
          <w:sz w:val="22"/>
          <w:szCs w:val="22"/>
          <w:lang w:val="fr-FR"/>
        </w:rPr>
        <w:t xml:space="preserve"> </w:t>
      </w:r>
      <w:r w:rsidRPr="00FC5775">
        <w:rPr>
          <w:rFonts w:ascii="Marianne" w:hAnsi="Marianne"/>
          <w:i/>
          <w:sz w:val="22"/>
          <w:szCs w:val="22"/>
          <w:lang w:val="fr-FR"/>
        </w:rPr>
        <w:t>pas</w:t>
      </w:r>
      <w:r w:rsidRPr="00FC5775">
        <w:rPr>
          <w:rFonts w:ascii="Marianne" w:hAnsi="Marianne"/>
          <w:i/>
          <w:spacing w:val="-3"/>
          <w:sz w:val="22"/>
          <w:szCs w:val="22"/>
          <w:lang w:val="fr-FR"/>
        </w:rPr>
        <w:t xml:space="preserve"> </w:t>
      </w:r>
      <w:r w:rsidRPr="00FC5775">
        <w:rPr>
          <w:rFonts w:ascii="Marianne" w:hAnsi="Marianne"/>
          <w:i/>
          <w:sz w:val="22"/>
          <w:szCs w:val="22"/>
          <w:lang w:val="fr-FR"/>
        </w:rPr>
        <w:t>à</w:t>
      </w:r>
      <w:r w:rsidRPr="00FC5775">
        <w:rPr>
          <w:rFonts w:ascii="Marianne" w:hAnsi="Marianne"/>
          <w:i/>
          <w:spacing w:val="-2"/>
          <w:sz w:val="22"/>
          <w:szCs w:val="22"/>
          <w:lang w:val="fr-FR"/>
        </w:rPr>
        <w:t xml:space="preserve"> </w:t>
      </w:r>
      <w:r w:rsidRPr="00FC5775">
        <w:rPr>
          <w:rFonts w:ascii="Marianne" w:hAnsi="Marianne"/>
          <w:i/>
          <w:sz w:val="22"/>
          <w:szCs w:val="22"/>
          <w:lang w:val="fr-FR"/>
        </w:rPr>
        <w:t>un nombre</w:t>
      </w:r>
      <w:r w:rsidRPr="00FC5775">
        <w:rPr>
          <w:rFonts w:ascii="Marianne" w:hAnsi="Marianne"/>
          <w:i/>
          <w:spacing w:val="-3"/>
          <w:sz w:val="22"/>
          <w:szCs w:val="22"/>
          <w:lang w:val="fr-FR"/>
        </w:rPr>
        <w:t xml:space="preserve"> </w:t>
      </w:r>
      <w:r w:rsidRPr="00FC5775">
        <w:rPr>
          <w:rFonts w:ascii="Marianne" w:hAnsi="Marianne"/>
          <w:i/>
          <w:sz w:val="22"/>
          <w:szCs w:val="22"/>
          <w:lang w:val="fr-FR"/>
        </w:rPr>
        <w:t>entier,</w:t>
      </w:r>
      <w:r w:rsidRPr="00FC5775">
        <w:rPr>
          <w:rFonts w:ascii="Marianne" w:hAnsi="Marianne"/>
          <w:i/>
          <w:spacing w:val="-3"/>
          <w:sz w:val="22"/>
          <w:szCs w:val="22"/>
          <w:lang w:val="fr-FR"/>
        </w:rPr>
        <w:t xml:space="preserve"> </w:t>
      </w:r>
      <w:r w:rsidRPr="00FC5775">
        <w:rPr>
          <w:rFonts w:ascii="Marianne" w:hAnsi="Marianne"/>
          <w:i/>
          <w:sz w:val="22"/>
          <w:szCs w:val="22"/>
          <w:lang w:val="fr-FR"/>
        </w:rPr>
        <w:t>arrondir</w:t>
      </w:r>
      <w:r w:rsidRPr="00FC5775">
        <w:rPr>
          <w:rFonts w:ascii="Marianne" w:hAnsi="Marianne"/>
          <w:i/>
          <w:spacing w:val="-2"/>
          <w:sz w:val="22"/>
          <w:szCs w:val="22"/>
          <w:lang w:val="fr-FR"/>
        </w:rPr>
        <w:t xml:space="preserve"> </w:t>
      </w:r>
      <w:r w:rsidRPr="00FC5775">
        <w:rPr>
          <w:rFonts w:ascii="Marianne" w:hAnsi="Marianne"/>
          <w:i/>
          <w:sz w:val="22"/>
          <w:szCs w:val="22"/>
          <w:lang w:val="fr-FR"/>
        </w:rPr>
        <w:t>au nombre entier supérieur. Ex : 20 jours = 1 mois, 1 mois et 2 semaines = 2 mois, etc</w:t>
      </w:r>
      <w:r w:rsidRPr="00FC5775">
        <w:rPr>
          <w:rFonts w:ascii="Marianne" w:hAnsi="Marianne"/>
          <w:sz w:val="22"/>
          <w:szCs w:val="22"/>
          <w:lang w:val="fr-FR"/>
        </w:rPr>
        <w:t>.)</w:t>
      </w:r>
    </w:p>
    <w:p w14:paraId="071825C6" w14:textId="77777777" w:rsidR="00416916" w:rsidRPr="00FC5775" w:rsidRDefault="00416916" w:rsidP="00416916">
      <w:pPr>
        <w:pStyle w:val="Corpsdetexte"/>
        <w:jc w:val="both"/>
      </w:pPr>
    </w:p>
    <w:p w14:paraId="446DD833" w14:textId="77777777" w:rsidR="00416916" w:rsidRPr="00FC5775" w:rsidRDefault="00416916" w:rsidP="00416916">
      <w:pPr>
        <w:pStyle w:val="Corpsdetexte"/>
        <w:jc w:val="both"/>
        <w:rPr>
          <w:sz w:val="22"/>
          <w:szCs w:val="22"/>
        </w:rPr>
      </w:pPr>
      <w:r w:rsidRPr="00FC5775">
        <w:rPr>
          <w:sz w:val="22"/>
          <w:szCs w:val="22"/>
        </w:rPr>
        <w:t>La</w:t>
      </w:r>
      <w:r w:rsidRPr="00FC5775">
        <w:rPr>
          <w:spacing w:val="-6"/>
          <w:sz w:val="22"/>
          <w:szCs w:val="22"/>
        </w:rPr>
        <w:t xml:space="preserve"> </w:t>
      </w:r>
      <w:r w:rsidRPr="00FC5775">
        <w:rPr>
          <w:sz w:val="22"/>
          <w:szCs w:val="22"/>
        </w:rPr>
        <w:t>durée</w:t>
      </w:r>
      <w:r w:rsidRPr="00FC5775">
        <w:rPr>
          <w:spacing w:val="-4"/>
          <w:sz w:val="22"/>
          <w:szCs w:val="22"/>
        </w:rPr>
        <w:t xml:space="preserve"> </w:t>
      </w:r>
      <w:r w:rsidRPr="00FC5775">
        <w:rPr>
          <w:sz w:val="22"/>
          <w:szCs w:val="22"/>
        </w:rPr>
        <w:t>du</w:t>
      </w:r>
      <w:r w:rsidRPr="00FC5775">
        <w:rPr>
          <w:spacing w:val="-7"/>
          <w:sz w:val="22"/>
          <w:szCs w:val="22"/>
        </w:rPr>
        <w:t xml:space="preserve"> </w:t>
      </w:r>
      <w:r w:rsidRPr="00FC5775">
        <w:rPr>
          <w:sz w:val="22"/>
          <w:szCs w:val="22"/>
        </w:rPr>
        <w:t>contrat</w:t>
      </w:r>
      <w:r w:rsidRPr="00FC5775">
        <w:rPr>
          <w:spacing w:val="-3"/>
          <w:sz w:val="22"/>
          <w:szCs w:val="22"/>
        </w:rPr>
        <w:t xml:space="preserve"> </w:t>
      </w:r>
      <w:r w:rsidRPr="00FC5775">
        <w:rPr>
          <w:sz w:val="22"/>
          <w:szCs w:val="22"/>
        </w:rPr>
        <w:t>de</w:t>
      </w:r>
      <w:r w:rsidRPr="00FC5775">
        <w:rPr>
          <w:spacing w:val="-7"/>
          <w:sz w:val="22"/>
          <w:szCs w:val="22"/>
        </w:rPr>
        <w:t xml:space="preserve"> </w:t>
      </w:r>
      <w:r w:rsidRPr="00FC5775">
        <w:rPr>
          <w:sz w:val="22"/>
          <w:szCs w:val="22"/>
        </w:rPr>
        <w:t>sous-traitance</w:t>
      </w:r>
      <w:r w:rsidRPr="00FC5775">
        <w:rPr>
          <w:spacing w:val="-6"/>
          <w:sz w:val="22"/>
          <w:szCs w:val="22"/>
        </w:rPr>
        <w:t xml:space="preserve"> </w:t>
      </w:r>
      <w:r w:rsidRPr="00FC5775">
        <w:rPr>
          <w:sz w:val="22"/>
          <w:szCs w:val="22"/>
        </w:rPr>
        <w:t>en</w:t>
      </w:r>
      <w:r w:rsidRPr="00FC5775">
        <w:rPr>
          <w:spacing w:val="-5"/>
          <w:sz w:val="22"/>
          <w:szCs w:val="22"/>
        </w:rPr>
        <w:t xml:space="preserve"> </w:t>
      </w:r>
      <w:r w:rsidRPr="00FC5775">
        <w:rPr>
          <w:sz w:val="22"/>
          <w:szCs w:val="22"/>
        </w:rPr>
        <w:t>nombre</w:t>
      </w:r>
      <w:r w:rsidRPr="00FC5775">
        <w:rPr>
          <w:spacing w:val="-5"/>
          <w:sz w:val="22"/>
          <w:szCs w:val="22"/>
        </w:rPr>
        <w:t xml:space="preserve"> </w:t>
      </w:r>
      <w:r w:rsidRPr="00FC5775">
        <w:rPr>
          <w:sz w:val="22"/>
          <w:szCs w:val="22"/>
        </w:rPr>
        <w:t>de</w:t>
      </w:r>
      <w:r w:rsidRPr="00FC5775">
        <w:rPr>
          <w:spacing w:val="-4"/>
          <w:sz w:val="22"/>
          <w:szCs w:val="22"/>
        </w:rPr>
        <w:t xml:space="preserve"> </w:t>
      </w:r>
      <w:r w:rsidRPr="00FC5775">
        <w:rPr>
          <w:sz w:val="22"/>
          <w:szCs w:val="22"/>
        </w:rPr>
        <w:t>mois</w:t>
      </w:r>
      <w:r w:rsidRPr="00FC5775">
        <w:rPr>
          <w:spacing w:val="-4"/>
          <w:sz w:val="22"/>
          <w:szCs w:val="22"/>
        </w:rPr>
        <w:t xml:space="preserve"> </w:t>
      </w:r>
      <w:r w:rsidRPr="00FC5775">
        <w:rPr>
          <w:sz w:val="22"/>
          <w:szCs w:val="22"/>
        </w:rPr>
        <w:t>est</w:t>
      </w:r>
      <w:r w:rsidRPr="00FC5775">
        <w:rPr>
          <w:spacing w:val="-5"/>
          <w:sz w:val="22"/>
          <w:szCs w:val="22"/>
        </w:rPr>
        <w:t xml:space="preserve"> </w:t>
      </w:r>
      <w:r w:rsidRPr="00FC5775">
        <w:rPr>
          <w:sz w:val="22"/>
          <w:szCs w:val="22"/>
        </w:rPr>
        <w:t>de</w:t>
      </w:r>
      <w:r w:rsidRPr="00FC5775">
        <w:rPr>
          <w:spacing w:val="-5"/>
          <w:sz w:val="22"/>
          <w:szCs w:val="22"/>
        </w:rPr>
        <w:t xml:space="preserve"> </w:t>
      </w:r>
      <w:r w:rsidRPr="00FC5775">
        <w:rPr>
          <w:spacing w:val="-10"/>
          <w:sz w:val="22"/>
          <w:szCs w:val="22"/>
        </w:rPr>
        <w:t>:</w:t>
      </w:r>
    </w:p>
    <w:p w14:paraId="0DA34B4F" w14:textId="450BEA01" w:rsidR="00416916" w:rsidRPr="00FC5775" w:rsidRDefault="00416916">
      <w:pPr>
        <w:spacing w:after="240"/>
        <w:ind w:left="20" w:right="20"/>
        <w:jc w:val="both"/>
        <w:rPr>
          <w:rFonts w:ascii="Marianne" w:eastAsia="Source Sans Pro" w:hAnsi="Marianne" w:cs="Source Sans Pro"/>
          <w:b/>
          <w:color w:val="000000"/>
          <w:sz w:val="28"/>
          <w:lang w:val="fr-FR"/>
        </w:rPr>
      </w:pPr>
    </w:p>
    <w:p w14:paraId="6E7DDC74" w14:textId="5F03EFEF" w:rsidR="00ED310B" w:rsidRPr="00FC5775" w:rsidRDefault="00416916">
      <w:pPr>
        <w:spacing w:after="240"/>
        <w:ind w:left="20" w:right="20"/>
        <w:jc w:val="both"/>
        <w:rPr>
          <w:rFonts w:ascii="Marianne" w:eastAsia="Source Sans Pro" w:hAnsi="Marianne" w:cs="Source Sans Pro"/>
          <w:b/>
          <w:color w:val="000000"/>
          <w:sz w:val="28"/>
          <w:lang w:val="fr-FR"/>
        </w:rPr>
      </w:pPr>
      <w:r w:rsidRPr="00FC5775">
        <w:rPr>
          <w:rFonts w:ascii="Marianne" w:eastAsia="Source Sans Pro" w:hAnsi="Marianne" w:cs="Source Sans Pro"/>
          <w:b/>
          <w:color w:val="000000"/>
          <w:sz w:val="28"/>
          <w:lang w:val="fr-FR"/>
        </w:rPr>
        <w:t xml:space="preserve">J - </w:t>
      </w:r>
      <w:r w:rsidR="00552B8E" w:rsidRPr="00FC5775">
        <w:rPr>
          <w:rFonts w:ascii="Marianne" w:eastAsia="Source Sans Pro" w:hAnsi="Marianne" w:cs="Source Sans Pro"/>
          <w:b/>
          <w:color w:val="000000"/>
          <w:sz w:val="28"/>
          <w:lang w:val="fr-FR"/>
        </w:rPr>
        <w:t>Capacités du sous-traitant</w:t>
      </w:r>
    </w:p>
    <w:p w14:paraId="6D7F3D68"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w:t>
      </w:r>
      <w:r w:rsidRPr="00FC5775">
        <w:rPr>
          <w:rFonts w:ascii="Marianne" w:hAnsi="Marianne"/>
          <w:i/>
          <w:color w:val="000000"/>
          <w:lang w:val="fr-FR"/>
        </w:rPr>
        <w:t>Nota</w:t>
      </w:r>
      <w:r w:rsidRPr="00FC5775">
        <w:rPr>
          <w:rFonts w:ascii="Marianne" w:hAnsi="Marianne"/>
          <w:color w:val="000000"/>
          <w:lang w:val="fr-FR"/>
        </w:rPr>
        <w:t xml:space="preserve"> : renseignements</w:t>
      </w:r>
      <w:r w:rsidR="00951731" w:rsidRPr="00FC5775">
        <w:rPr>
          <w:rFonts w:ascii="Marianne" w:hAnsi="Marianne"/>
          <w:color w:val="000000"/>
          <w:lang w:val="fr-FR"/>
        </w:rPr>
        <w:t xml:space="preserve"> </w:t>
      </w:r>
      <w:r w:rsidRPr="00FC5775">
        <w:rPr>
          <w:rFonts w:ascii="Marianne" w:hAnsi="Marianne"/>
          <w:color w:val="000000"/>
          <w:lang w:val="fr-FR"/>
        </w:rPr>
        <w:t>sont nécessaires que lorsque l'acheteur les exige et qu'ils n'ont pas été déjà transmis dans le cadre du DC2 -voir rubrique H du DC2.)</w:t>
      </w:r>
    </w:p>
    <w:p w14:paraId="4563B4F1" w14:textId="77777777" w:rsidR="00ED310B" w:rsidRPr="00FC5775" w:rsidRDefault="00ED310B">
      <w:pPr>
        <w:pStyle w:val="ParagrapheIndent1"/>
        <w:spacing w:line="276" w:lineRule="exact"/>
        <w:ind w:left="20" w:right="20"/>
        <w:jc w:val="both"/>
        <w:rPr>
          <w:rFonts w:ascii="Marianne" w:hAnsi="Marianne"/>
          <w:color w:val="000000"/>
          <w:lang w:val="fr-FR"/>
        </w:rPr>
      </w:pPr>
    </w:p>
    <w:p w14:paraId="1D216CA0" w14:textId="02C5A14D" w:rsidR="00ED310B" w:rsidRPr="00FC5775" w:rsidRDefault="00416916">
      <w:pPr>
        <w:pStyle w:val="ParagrapheIndent1"/>
        <w:spacing w:line="276" w:lineRule="exact"/>
        <w:ind w:left="20" w:right="20"/>
        <w:jc w:val="both"/>
        <w:rPr>
          <w:rFonts w:ascii="Marianne" w:hAnsi="Marianne"/>
          <w:color w:val="000000"/>
          <w:lang w:val="fr-FR"/>
        </w:rPr>
      </w:pPr>
      <w:r w:rsidRPr="00FC5775">
        <w:rPr>
          <w:rFonts w:ascii="Marianne" w:hAnsi="Marianne"/>
          <w:b/>
          <w:color w:val="000000"/>
          <w:lang w:val="fr-FR"/>
        </w:rPr>
        <w:t>J1</w:t>
      </w:r>
      <w:r w:rsidRPr="00FC5775">
        <w:rPr>
          <w:rFonts w:ascii="Marianne" w:hAnsi="Marianne"/>
          <w:color w:val="000000"/>
          <w:lang w:val="fr-FR"/>
        </w:rPr>
        <w:t xml:space="preserve"> </w:t>
      </w:r>
      <w:r w:rsidR="00552B8E" w:rsidRPr="00FC5775">
        <w:rPr>
          <w:rFonts w:ascii="Marianne" w:hAnsi="Marianne"/>
          <w:color w:val="000000"/>
          <w:lang w:val="fr-FR"/>
        </w:rPr>
        <w:t>- Récapitulatif des informations et renseignements (marchés publics hors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2650FF42"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w:t>
      </w:r>
    </w:p>
    <w:p w14:paraId="0C5D453F"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w:t>
      </w:r>
    </w:p>
    <w:p w14:paraId="71363330"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w:t>
      </w:r>
    </w:p>
    <w:p w14:paraId="4756A635"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w:t>
      </w:r>
    </w:p>
    <w:p w14:paraId="62331D23"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w:t>
      </w:r>
    </w:p>
    <w:p w14:paraId="5DF1B868" w14:textId="77777777" w:rsidR="00ED310B" w:rsidRPr="00FC5775" w:rsidRDefault="00ED310B">
      <w:pPr>
        <w:pStyle w:val="ParagrapheIndent1"/>
        <w:spacing w:line="276" w:lineRule="exact"/>
        <w:ind w:left="20" w:right="20"/>
        <w:jc w:val="both"/>
        <w:rPr>
          <w:rFonts w:ascii="Marianne" w:hAnsi="Marianne"/>
          <w:color w:val="000000"/>
          <w:lang w:val="fr-FR"/>
        </w:rPr>
      </w:pPr>
    </w:p>
    <w:p w14:paraId="1D3C4ED1" w14:textId="77777777" w:rsidR="00ED310B" w:rsidRPr="00FC5775" w:rsidRDefault="00ED310B">
      <w:pPr>
        <w:pStyle w:val="ParagrapheIndent1"/>
        <w:spacing w:line="276" w:lineRule="exact"/>
        <w:ind w:left="20" w:right="20"/>
        <w:jc w:val="both"/>
        <w:rPr>
          <w:rFonts w:ascii="Marianne" w:hAnsi="Marianne"/>
          <w:color w:val="000000"/>
          <w:lang w:val="fr-FR"/>
        </w:rPr>
      </w:pPr>
    </w:p>
    <w:p w14:paraId="2DA86405" w14:textId="3E5652B9" w:rsidR="00ED310B" w:rsidRPr="00FC5775" w:rsidRDefault="00416916">
      <w:pPr>
        <w:pStyle w:val="ParagrapheIndent1"/>
        <w:spacing w:line="276" w:lineRule="exact"/>
        <w:ind w:left="20" w:right="20"/>
        <w:jc w:val="both"/>
        <w:rPr>
          <w:rFonts w:ascii="Marianne" w:hAnsi="Marianne"/>
          <w:color w:val="000000"/>
          <w:lang w:val="fr-FR"/>
        </w:rPr>
      </w:pPr>
      <w:r w:rsidRPr="00FC5775">
        <w:rPr>
          <w:rFonts w:ascii="Marianne" w:hAnsi="Marianne"/>
          <w:b/>
          <w:color w:val="000000"/>
          <w:lang w:val="fr-FR"/>
        </w:rPr>
        <w:t>J2</w:t>
      </w:r>
      <w:r w:rsidRPr="00FC5775">
        <w:rPr>
          <w:rFonts w:ascii="Marianne" w:hAnsi="Marianne"/>
          <w:color w:val="000000"/>
          <w:lang w:val="fr-FR"/>
        </w:rPr>
        <w:t xml:space="preserve"> </w:t>
      </w:r>
      <w:r w:rsidR="00552B8E" w:rsidRPr="00FC5775">
        <w:rPr>
          <w:rFonts w:ascii="Marianne" w:hAnsi="Marianne"/>
          <w:color w:val="000000"/>
          <w:lang w:val="fr-FR"/>
        </w:rPr>
        <w:t>- Le cas échéant, adresse internet à laquelle les documents justificatifs et moyens de preuve sont accessibles directement et gratuitement, ainsi que l'ensemble des renseignements nécessaires pour y accéder :</w:t>
      </w:r>
    </w:p>
    <w:p w14:paraId="3011E138" w14:textId="77777777" w:rsidR="00ED310B" w:rsidRPr="00FC5775" w:rsidRDefault="00ED310B" w:rsidP="00951731">
      <w:pPr>
        <w:pStyle w:val="ParagrapheIndent1"/>
        <w:spacing w:line="276" w:lineRule="exact"/>
        <w:ind w:right="20"/>
        <w:jc w:val="both"/>
        <w:rPr>
          <w:rFonts w:ascii="Marianne" w:hAnsi="Marianne"/>
          <w:color w:val="000000"/>
          <w:lang w:val="fr-FR"/>
        </w:rPr>
      </w:pPr>
    </w:p>
    <w:p w14:paraId="38F9ED2C"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Adresse internet :</w:t>
      </w:r>
    </w:p>
    <w:p w14:paraId="670C83EE" w14:textId="77777777" w:rsidR="00951731" w:rsidRPr="00FC5775" w:rsidRDefault="00951731" w:rsidP="00951731">
      <w:pPr>
        <w:rPr>
          <w:rFonts w:ascii="Marianne" w:hAnsi="Marianne"/>
          <w:lang w:val="fr-FR"/>
        </w:rPr>
      </w:pPr>
    </w:p>
    <w:p w14:paraId="662E1E38" w14:textId="77777777" w:rsidR="00951731" w:rsidRPr="00FC5775" w:rsidRDefault="00951731" w:rsidP="00951731">
      <w:pPr>
        <w:rPr>
          <w:rFonts w:ascii="Marianne" w:hAnsi="Marianne"/>
          <w:lang w:val="fr-FR"/>
        </w:rPr>
      </w:pPr>
    </w:p>
    <w:p w14:paraId="124A459B" w14:textId="77777777" w:rsidR="00ED310B" w:rsidRPr="00FC5775" w:rsidRDefault="00ED310B">
      <w:pPr>
        <w:spacing w:line="20" w:lineRule="exact"/>
        <w:rPr>
          <w:rFonts w:ascii="Marianne" w:hAnsi="Marianne"/>
          <w:sz w:val="2"/>
          <w:lang w:val="fr-FR"/>
        </w:rPr>
      </w:pPr>
    </w:p>
    <w:p w14:paraId="465CF711"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Renseignements nécessaires pour y accéder :</w:t>
      </w:r>
    </w:p>
    <w:p w14:paraId="777F2402" w14:textId="77777777" w:rsidR="00ED310B" w:rsidRPr="00FC5775" w:rsidRDefault="00ED310B">
      <w:pPr>
        <w:pStyle w:val="ParagrapheIndent1"/>
        <w:spacing w:line="276" w:lineRule="exact"/>
        <w:ind w:left="20" w:right="20"/>
        <w:jc w:val="both"/>
        <w:rPr>
          <w:rFonts w:ascii="Marianne" w:hAnsi="Marianne"/>
          <w:color w:val="000000"/>
          <w:lang w:val="fr-FR"/>
        </w:rPr>
      </w:pPr>
    </w:p>
    <w:p w14:paraId="639562F3" w14:textId="77777777" w:rsidR="00ED310B" w:rsidRPr="00FC5775" w:rsidRDefault="00ED310B">
      <w:pPr>
        <w:pStyle w:val="ParagrapheIndent1"/>
        <w:spacing w:line="276" w:lineRule="exact"/>
        <w:ind w:left="20" w:right="20"/>
        <w:jc w:val="both"/>
        <w:rPr>
          <w:rFonts w:ascii="Marianne" w:hAnsi="Marianne"/>
          <w:color w:val="000000"/>
          <w:lang w:val="fr-FR"/>
        </w:rPr>
      </w:pPr>
    </w:p>
    <w:p w14:paraId="7501F8CA" w14:textId="77777777" w:rsidR="00ED310B" w:rsidRPr="00FC5775" w:rsidRDefault="00ED310B">
      <w:pPr>
        <w:pStyle w:val="ParagrapheIndent1"/>
        <w:spacing w:after="240" w:line="276" w:lineRule="exact"/>
        <w:ind w:left="20" w:right="20"/>
        <w:jc w:val="both"/>
        <w:rPr>
          <w:rFonts w:ascii="Marianne" w:hAnsi="Marianne"/>
          <w:color w:val="000000"/>
          <w:lang w:val="fr-FR"/>
        </w:rPr>
      </w:pPr>
    </w:p>
    <w:p w14:paraId="67B24887" w14:textId="10B04D77" w:rsidR="00ED310B" w:rsidRPr="00FC5775" w:rsidRDefault="00416916">
      <w:pPr>
        <w:spacing w:after="240" w:line="352" w:lineRule="exact"/>
        <w:ind w:left="20" w:right="20"/>
        <w:jc w:val="both"/>
        <w:rPr>
          <w:rFonts w:ascii="Marianne" w:eastAsia="Source Sans Pro" w:hAnsi="Marianne" w:cs="Source Sans Pro"/>
          <w:b/>
          <w:color w:val="000000"/>
          <w:sz w:val="28"/>
          <w:lang w:val="fr-FR"/>
        </w:rPr>
      </w:pPr>
      <w:r w:rsidRPr="00FC5775">
        <w:rPr>
          <w:rFonts w:ascii="Marianne" w:eastAsia="Source Sans Pro" w:hAnsi="Marianne" w:cs="Source Sans Pro"/>
          <w:b/>
          <w:color w:val="000000"/>
          <w:sz w:val="28"/>
          <w:lang w:val="fr-FR"/>
        </w:rPr>
        <w:t xml:space="preserve">K </w:t>
      </w:r>
      <w:r w:rsidR="00552B8E" w:rsidRPr="00FC5775">
        <w:rPr>
          <w:rFonts w:ascii="Marianne" w:eastAsia="Source Sans Pro" w:hAnsi="Marianne" w:cs="Source Sans Pro"/>
          <w:b/>
          <w:color w:val="000000"/>
          <w:sz w:val="28"/>
          <w:lang w:val="fr-FR"/>
        </w:rPr>
        <w:t>- Attestations sur l’honneur du sous-traitant au regard des exclusions de la procédure</w:t>
      </w:r>
    </w:p>
    <w:p w14:paraId="3D9559A8" w14:textId="569881EE" w:rsidR="00ED310B" w:rsidRPr="00FC5775" w:rsidRDefault="00416916" w:rsidP="00951731">
      <w:pPr>
        <w:pStyle w:val="ParagrapheIndent1"/>
        <w:spacing w:line="276" w:lineRule="exact"/>
        <w:ind w:left="20" w:right="20"/>
        <w:jc w:val="both"/>
        <w:rPr>
          <w:rFonts w:ascii="Marianne" w:hAnsi="Marianne"/>
          <w:color w:val="000000"/>
          <w:lang w:val="fr-FR"/>
        </w:rPr>
      </w:pPr>
      <w:r w:rsidRPr="00FC5775">
        <w:rPr>
          <w:rFonts w:ascii="Marianne" w:hAnsi="Marianne"/>
          <w:b/>
          <w:color w:val="000000"/>
          <w:lang w:val="fr-FR"/>
        </w:rPr>
        <w:t xml:space="preserve">K1 </w:t>
      </w:r>
      <w:r w:rsidR="00552B8E" w:rsidRPr="00FC5775">
        <w:rPr>
          <w:rFonts w:ascii="Marianne" w:hAnsi="Marianne"/>
          <w:b/>
          <w:color w:val="000000"/>
          <w:lang w:val="fr-FR"/>
        </w:rPr>
        <w:t xml:space="preserve">- Le sous-traitant déclare sur l'honneur </w:t>
      </w:r>
      <w:r w:rsidR="00552B8E" w:rsidRPr="00FC5775">
        <w:rPr>
          <w:rFonts w:ascii="Marianne" w:hAnsi="Marianne"/>
          <w:color w:val="000000"/>
          <w:lang w:val="fr-FR"/>
        </w:rPr>
        <w:t>ne pas entrer dans l'un des cas d'exclusion prévus aux articles L. 2141-1 à L. 2141-5 ou aux articles L. 2141-7 à L. 2141-10 du code de la commande publique</w:t>
      </w:r>
      <w:r w:rsidR="00951731" w:rsidRPr="00FC5775">
        <w:rPr>
          <w:rFonts w:ascii="Calibri" w:hAnsi="Calibri" w:cs="Calibri"/>
          <w:color w:val="000000"/>
          <w:lang w:val="fr-FR"/>
        </w:rPr>
        <w:t> </w:t>
      </w:r>
      <w:r w:rsidR="00951731" w:rsidRPr="00FC5775">
        <w:rPr>
          <w:rFonts w:ascii="Marianne" w:hAnsi="Marianne"/>
          <w:color w:val="000000"/>
          <w:lang w:val="fr-FR"/>
        </w:rPr>
        <w:t>;</w:t>
      </w:r>
    </w:p>
    <w:p w14:paraId="259D4A1D" w14:textId="77777777" w:rsidR="00ED310B" w:rsidRPr="00FC5775" w:rsidRDefault="00ED310B">
      <w:pPr>
        <w:pStyle w:val="ParagrapheIndent1"/>
        <w:spacing w:line="276" w:lineRule="exact"/>
        <w:ind w:left="20" w:right="20"/>
        <w:jc w:val="both"/>
        <w:rPr>
          <w:rFonts w:ascii="Marianne" w:hAnsi="Marianne"/>
          <w:color w:val="000000"/>
          <w:lang w:val="fr-FR"/>
        </w:rPr>
      </w:pPr>
    </w:p>
    <w:p w14:paraId="1E310A56"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Afin d'attester que le sous-traitant n'est pas dans un de ces cas d'interdiction de soumissionner, cocher la case suivante :</w:t>
      </w:r>
    </w:p>
    <w:p w14:paraId="5A6649E0" w14:textId="77777777" w:rsidR="00ED310B" w:rsidRPr="00FC5775" w:rsidRDefault="00DF30ED">
      <w:pPr>
        <w:ind w:left="20" w:right="9400"/>
        <w:rPr>
          <w:rFonts w:ascii="Marianne" w:hAnsi="Marianne"/>
          <w:sz w:val="2"/>
        </w:rPr>
      </w:pPr>
      <w:r w:rsidRPr="00FC5775">
        <w:rPr>
          <w:rFonts w:ascii="Marianne" w:hAnsi="Marianne"/>
          <w:noProof/>
          <w:lang w:val="fr-FR" w:eastAsia="fr-FR"/>
        </w:rPr>
        <w:drawing>
          <wp:inline distT="0" distB="0" distL="0" distR="0" wp14:anchorId="47191549" wp14:editId="285259E7">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212CFEE7" w14:textId="77777777" w:rsidR="00ED310B" w:rsidRPr="00FC5775" w:rsidRDefault="00ED310B">
      <w:pPr>
        <w:pStyle w:val="ParagrapheIndent1"/>
        <w:spacing w:line="276" w:lineRule="exact"/>
        <w:ind w:left="20" w:right="20"/>
        <w:jc w:val="both"/>
        <w:rPr>
          <w:rFonts w:ascii="Marianne" w:hAnsi="Marianne"/>
          <w:color w:val="000000"/>
          <w:lang w:val="fr-FR"/>
        </w:rPr>
      </w:pPr>
    </w:p>
    <w:p w14:paraId="563BA64E" w14:textId="77777777" w:rsidR="00ED310B" w:rsidRPr="00FC5775" w:rsidRDefault="00ED310B">
      <w:pPr>
        <w:pStyle w:val="ParagrapheIndent1"/>
        <w:spacing w:line="276" w:lineRule="exact"/>
        <w:ind w:left="20" w:right="20"/>
        <w:jc w:val="both"/>
        <w:rPr>
          <w:rFonts w:ascii="Marianne" w:hAnsi="Marianne"/>
          <w:color w:val="000000"/>
          <w:lang w:val="fr-FR"/>
        </w:rPr>
      </w:pPr>
    </w:p>
    <w:p w14:paraId="4967D5A1"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xml:space="preserve">(*) Lorsqu'un opérateur économique est, au cours de la procédure de passation d'un marché, placé dans l'un des cas d'exclusion mentionnés aux articles L. 2141-1 à L. 2141-5, </w:t>
      </w:r>
      <w:r w:rsidRPr="00FC5775">
        <w:rPr>
          <w:rFonts w:ascii="Marianne" w:hAnsi="Marianne"/>
          <w:color w:val="000000"/>
          <w:lang w:val="fr-FR"/>
        </w:rPr>
        <w:lastRenderedPageBreak/>
        <w:t>aux articles L. 2141-7 à L. 2141-10 ou aux articles L. 2341-1 à L. 2341-3 du code de la commande publique, il informe sans délai l'acheteur de ce changement de situation.</w:t>
      </w:r>
    </w:p>
    <w:p w14:paraId="2F7B4C6B" w14:textId="77777777" w:rsidR="00ED310B" w:rsidRPr="00FC5775" w:rsidRDefault="00ED310B">
      <w:pPr>
        <w:pStyle w:val="ParagrapheIndent1"/>
        <w:spacing w:line="276" w:lineRule="exact"/>
        <w:ind w:left="20" w:right="20"/>
        <w:jc w:val="both"/>
        <w:rPr>
          <w:rFonts w:ascii="Marianne" w:hAnsi="Marianne"/>
          <w:color w:val="000000"/>
          <w:lang w:val="fr-FR"/>
        </w:rPr>
      </w:pPr>
    </w:p>
    <w:p w14:paraId="282F70ED"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F0BF596" w14:textId="77777777" w:rsidR="00ED310B" w:rsidRPr="00FC5775" w:rsidRDefault="00ED310B">
      <w:pPr>
        <w:pStyle w:val="ParagrapheIndent1"/>
        <w:spacing w:line="276" w:lineRule="exact"/>
        <w:ind w:left="20" w:right="20"/>
        <w:jc w:val="both"/>
        <w:rPr>
          <w:rFonts w:ascii="Marianne" w:hAnsi="Marianne"/>
          <w:color w:val="000000"/>
          <w:lang w:val="fr-FR"/>
        </w:rPr>
      </w:pPr>
    </w:p>
    <w:p w14:paraId="48D94BE4" w14:textId="77777777" w:rsidR="00ED310B" w:rsidRPr="00FC5775" w:rsidRDefault="00ED310B">
      <w:pPr>
        <w:pStyle w:val="ParagrapheIndent1"/>
        <w:spacing w:line="276" w:lineRule="exact"/>
        <w:ind w:left="20" w:right="20"/>
        <w:jc w:val="both"/>
        <w:rPr>
          <w:rFonts w:ascii="Marianne" w:hAnsi="Marianne"/>
          <w:color w:val="000000"/>
          <w:lang w:val="fr-FR"/>
        </w:rPr>
      </w:pPr>
    </w:p>
    <w:p w14:paraId="53413FD8" w14:textId="33BD6E0A" w:rsidR="00ED310B" w:rsidRPr="00FC5775" w:rsidRDefault="00416916">
      <w:pPr>
        <w:pStyle w:val="ParagrapheIndent1"/>
        <w:spacing w:line="276" w:lineRule="exact"/>
        <w:ind w:left="20" w:right="20"/>
        <w:jc w:val="both"/>
        <w:rPr>
          <w:rFonts w:ascii="Marianne" w:hAnsi="Marianne"/>
          <w:color w:val="000000"/>
          <w:lang w:val="fr-FR"/>
        </w:rPr>
      </w:pPr>
      <w:r w:rsidRPr="00FC5775">
        <w:rPr>
          <w:rFonts w:ascii="Marianne" w:hAnsi="Marianne"/>
          <w:b/>
          <w:color w:val="000000"/>
          <w:lang w:val="fr-FR"/>
        </w:rPr>
        <w:t xml:space="preserve">K2 </w:t>
      </w:r>
      <w:r w:rsidR="00552B8E" w:rsidRPr="00FC5775">
        <w:rPr>
          <w:rFonts w:ascii="Marianne" w:hAnsi="Marianne"/>
          <w:b/>
          <w:color w:val="000000"/>
          <w:lang w:val="fr-FR"/>
        </w:rPr>
        <w:t>- Documents de preuve disponibles en ligne</w:t>
      </w:r>
      <w:r w:rsidR="00552B8E" w:rsidRPr="00FC5775">
        <w:rPr>
          <w:rFonts w:ascii="Marianne" w:hAnsi="Marianne"/>
          <w:color w:val="000000"/>
          <w:lang w:val="fr-FR"/>
        </w:rPr>
        <w:t xml:space="preserve"> :</w:t>
      </w:r>
    </w:p>
    <w:p w14:paraId="093B2F64" w14:textId="77777777" w:rsidR="00ED310B" w:rsidRPr="00FC5775" w:rsidRDefault="00ED310B">
      <w:pPr>
        <w:pStyle w:val="ParagrapheIndent1"/>
        <w:spacing w:line="276" w:lineRule="exact"/>
        <w:ind w:left="20" w:right="20"/>
        <w:jc w:val="both"/>
        <w:rPr>
          <w:rFonts w:ascii="Marianne" w:hAnsi="Marianne"/>
          <w:color w:val="000000"/>
          <w:lang w:val="fr-FR"/>
        </w:rPr>
      </w:pPr>
    </w:p>
    <w:p w14:paraId="3E95D4B6"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Le cas échéant, adresse internet à laquelle les documents justificatifs et moyens de preuve sont accessibles directement et gratuitement, ainsi que l'ensemble des renseignements nécessaires pour y accéder :</w:t>
      </w:r>
    </w:p>
    <w:p w14:paraId="150E2B9A"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i/>
          <w:color w:val="000000"/>
          <w:lang w:val="fr-FR"/>
        </w:rPr>
        <w:t>(Si l'adresse et les renseignements sont identiques à ceux fournis plus haut se contenter de renvoyer à la rubrique concernée.)</w:t>
      </w:r>
    </w:p>
    <w:p w14:paraId="5BAB727C" w14:textId="77777777" w:rsidR="00ED310B" w:rsidRPr="00FC5775" w:rsidRDefault="00ED310B">
      <w:pPr>
        <w:pStyle w:val="ParagrapheIndent1"/>
        <w:spacing w:line="276" w:lineRule="exact"/>
        <w:ind w:left="20" w:right="20"/>
        <w:jc w:val="both"/>
        <w:rPr>
          <w:rFonts w:ascii="Marianne" w:hAnsi="Marianne"/>
          <w:color w:val="000000"/>
          <w:lang w:val="fr-FR"/>
        </w:rPr>
      </w:pPr>
    </w:p>
    <w:p w14:paraId="5B53DA15"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Adresse internet :</w:t>
      </w:r>
    </w:p>
    <w:p w14:paraId="3AE24C11" w14:textId="77777777" w:rsidR="00ED310B" w:rsidRPr="00FC5775" w:rsidRDefault="00ED310B">
      <w:pPr>
        <w:pStyle w:val="ParagrapheIndent1"/>
        <w:spacing w:line="276" w:lineRule="exact"/>
        <w:ind w:left="20" w:right="20"/>
        <w:jc w:val="both"/>
        <w:rPr>
          <w:rFonts w:ascii="Marianne" w:hAnsi="Marianne"/>
          <w:color w:val="000000"/>
          <w:lang w:val="fr-FR"/>
        </w:rPr>
      </w:pPr>
    </w:p>
    <w:p w14:paraId="168D0C5C" w14:textId="77777777" w:rsidR="00ED310B" w:rsidRPr="00FC5775" w:rsidRDefault="00ED310B">
      <w:pPr>
        <w:pStyle w:val="ParagrapheIndent1"/>
        <w:spacing w:line="276" w:lineRule="exact"/>
        <w:ind w:left="20" w:right="20"/>
        <w:jc w:val="both"/>
        <w:rPr>
          <w:rFonts w:ascii="Marianne" w:hAnsi="Marianne"/>
          <w:color w:val="000000"/>
          <w:lang w:val="fr-FR"/>
        </w:rPr>
      </w:pPr>
    </w:p>
    <w:p w14:paraId="3C1FD347" w14:textId="77777777" w:rsidR="00ED310B" w:rsidRPr="00FC5775" w:rsidRDefault="00552B8E" w:rsidP="00951731">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Renseignements nécessaires pour y accéder :</w:t>
      </w:r>
      <w:r w:rsidRPr="00FC5775">
        <w:rPr>
          <w:rFonts w:ascii="Marianne" w:hAnsi="Marianne"/>
          <w:color w:val="000000"/>
          <w:lang w:val="fr-FR"/>
        </w:rPr>
        <w:cr/>
      </w:r>
    </w:p>
    <w:p w14:paraId="2BF92AED" w14:textId="77777777" w:rsidR="00951731" w:rsidRPr="00FC5775" w:rsidRDefault="00951731" w:rsidP="00951731">
      <w:pPr>
        <w:rPr>
          <w:rFonts w:ascii="Marianne" w:hAnsi="Marianne"/>
          <w:lang w:val="fr-FR"/>
        </w:rPr>
      </w:pPr>
    </w:p>
    <w:p w14:paraId="10F0A1AA" w14:textId="77777777" w:rsidR="00951731" w:rsidRPr="00FC5775" w:rsidRDefault="00951731">
      <w:pPr>
        <w:spacing w:after="240"/>
        <w:ind w:left="20" w:right="20"/>
        <w:jc w:val="both"/>
        <w:rPr>
          <w:rFonts w:ascii="Marianne" w:eastAsia="Source Sans Pro" w:hAnsi="Marianne" w:cs="Source Sans Pro"/>
          <w:b/>
          <w:color w:val="000000"/>
          <w:sz w:val="28"/>
          <w:lang w:val="fr-FR"/>
        </w:rPr>
      </w:pPr>
    </w:p>
    <w:p w14:paraId="7A76A8E2" w14:textId="4C4F4B11" w:rsidR="00ED310B" w:rsidRPr="00FC5775" w:rsidRDefault="00416916">
      <w:pPr>
        <w:spacing w:after="240"/>
        <w:ind w:left="20" w:right="20"/>
        <w:jc w:val="both"/>
        <w:rPr>
          <w:rFonts w:ascii="Marianne" w:eastAsia="Source Sans Pro" w:hAnsi="Marianne" w:cs="Source Sans Pro"/>
          <w:b/>
          <w:color w:val="000000"/>
          <w:sz w:val="28"/>
          <w:lang w:val="fr-FR"/>
        </w:rPr>
      </w:pPr>
      <w:r w:rsidRPr="00FC5775">
        <w:rPr>
          <w:rFonts w:ascii="Marianne" w:eastAsia="Source Sans Pro" w:hAnsi="Marianne" w:cs="Source Sans Pro"/>
          <w:b/>
          <w:color w:val="000000"/>
          <w:sz w:val="28"/>
          <w:lang w:val="fr-FR"/>
        </w:rPr>
        <w:t xml:space="preserve">L </w:t>
      </w:r>
      <w:r w:rsidR="00552B8E" w:rsidRPr="00FC5775">
        <w:rPr>
          <w:rFonts w:ascii="Marianne" w:eastAsia="Source Sans Pro" w:hAnsi="Marianne" w:cs="Source Sans Pro"/>
          <w:b/>
          <w:color w:val="000000"/>
          <w:sz w:val="28"/>
          <w:lang w:val="fr-FR"/>
        </w:rPr>
        <w:t xml:space="preserve">- Cession ou nantissement des créances résultant </w:t>
      </w:r>
      <w:r w:rsidR="003E0080">
        <w:rPr>
          <w:rFonts w:ascii="Marianne" w:eastAsia="Source Sans Pro" w:hAnsi="Marianne" w:cs="Source Sans Pro"/>
          <w:b/>
          <w:color w:val="000000"/>
          <w:sz w:val="28"/>
          <w:lang w:val="fr-FR"/>
        </w:rPr>
        <w:t>du marché</w:t>
      </w:r>
    </w:p>
    <w:p w14:paraId="3539D3CC"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i/>
          <w:color w:val="000000"/>
          <w:lang w:val="fr-FR"/>
        </w:rPr>
        <w:t>(Cocher les cases correspondantes.)</w:t>
      </w:r>
    </w:p>
    <w:p w14:paraId="067F0FF5" w14:textId="77777777" w:rsidR="00ED310B" w:rsidRPr="00FC5775" w:rsidRDefault="00552B8E">
      <w:pPr>
        <w:pStyle w:val="ParagrapheIndent1"/>
        <w:spacing w:line="276" w:lineRule="exact"/>
        <w:ind w:left="20" w:right="20"/>
        <w:jc w:val="both"/>
        <w:rPr>
          <w:rFonts w:ascii="Marianne" w:hAnsi="Marianne"/>
          <w:b/>
          <w:color w:val="000000"/>
          <w:lang w:val="fr-FR"/>
        </w:rPr>
      </w:pPr>
      <w:r w:rsidRPr="00FC5775">
        <w:rPr>
          <w:rFonts w:ascii="Marianne" w:hAnsi="Marianne"/>
          <w:b/>
          <w:color w:val="000000"/>
          <w:lang w:val="fr-FR"/>
        </w:rPr>
        <w:t>1ère hypothèse</w:t>
      </w:r>
    </w:p>
    <w:tbl>
      <w:tblPr>
        <w:tblW w:w="0" w:type="auto"/>
        <w:tblInd w:w="20" w:type="dxa"/>
        <w:tblLayout w:type="fixed"/>
        <w:tblLook w:val="04A0" w:firstRow="1" w:lastRow="0" w:firstColumn="1" w:lastColumn="0" w:noHBand="0" w:noVBand="1"/>
      </w:tblPr>
      <w:tblGrid>
        <w:gridCol w:w="240"/>
        <w:gridCol w:w="200"/>
        <w:gridCol w:w="9180"/>
      </w:tblGrid>
      <w:tr w:rsidR="00ED310B" w:rsidRPr="00FC5775" w14:paraId="2570E554" w14:textId="77777777">
        <w:trPr>
          <w:trHeight w:val="216"/>
        </w:trPr>
        <w:tc>
          <w:tcPr>
            <w:tcW w:w="240" w:type="dxa"/>
            <w:tcMar>
              <w:top w:w="0" w:type="dxa"/>
              <w:left w:w="0" w:type="dxa"/>
              <w:bottom w:w="0" w:type="dxa"/>
              <w:right w:w="0" w:type="dxa"/>
            </w:tcMar>
          </w:tcPr>
          <w:p w14:paraId="5393CB1F" w14:textId="77777777" w:rsidR="00ED310B" w:rsidRPr="00FC5775" w:rsidRDefault="00DF30ED">
            <w:pPr>
              <w:rPr>
                <w:rFonts w:ascii="Marianne" w:hAnsi="Marianne"/>
                <w:sz w:val="2"/>
              </w:rPr>
            </w:pPr>
            <w:r w:rsidRPr="00FC5775">
              <w:rPr>
                <w:rFonts w:ascii="Marianne" w:hAnsi="Marianne"/>
                <w:noProof/>
                <w:lang w:val="fr-FR" w:eastAsia="fr-FR"/>
              </w:rPr>
              <w:drawing>
                <wp:inline distT="0" distB="0" distL="0" distR="0" wp14:anchorId="7A4FB839" wp14:editId="5F5B6395">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7E4490A" w14:textId="77777777" w:rsidR="00ED310B" w:rsidRPr="00FC5775" w:rsidRDefault="00ED310B">
            <w:pPr>
              <w:rPr>
                <w:rFonts w:ascii="Marianne" w:hAnsi="Marianne"/>
                <w:sz w:val="2"/>
              </w:rPr>
            </w:pPr>
          </w:p>
        </w:tc>
        <w:tc>
          <w:tcPr>
            <w:tcW w:w="9180" w:type="dxa"/>
            <w:vMerge w:val="restart"/>
            <w:tcMar>
              <w:top w:w="0" w:type="dxa"/>
              <w:left w:w="0" w:type="dxa"/>
              <w:bottom w:w="0" w:type="dxa"/>
              <w:right w:w="0" w:type="dxa"/>
            </w:tcMar>
          </w:tcPr>
          <w:p w14:paraId="3BD2EA3C" w14:textId="77777777" w:rsidR="00ED310B" w:rsidRPr="00FC5775" w:rsidRDefault="00552B8E">
            <w:pPr>
              <w:pStyle w:val="ParagrapheIndent1"/>
              <w:jc w:val="both"/>
              <w:rPr>
                <w:rFonts w:ascii="Marianne" w:hAnsi="Marianne"/>
                <w:color w:val="000000"/>
                <w:lang w:val="fr-FR"/>
              </w:rPr>
            </w:pPr>
            <w:r w:rsidRPr="00FC5775">
              <w:rPr>
                <w:rFonts w:ascii="Marianne" w:hAnsi="Marianne"/>
                <w:color w:val="000000"/>
                <w:lang w:val="fr-FR"/>
              </w:rPr>
              <w:t xml:space="preserve">La présente déclaration de sous-traitance constitue un </w:t>
            </w:r>
            <w:r w:rsidRPr="00FC5775">
              <w:rPr>
                <w:rFonts w:ascii="Marianne" w:hAnsi="Marianne"/>
                <w:b/>
                <w:color w:val="000000"/>
                <w:lang w:val="fr-FR"/>
              </w:rPr>
              <w:t>acte spécial</w:t>
            </w:r>
            <w:r w:rsidRPr="00FC5775">
              <w:rPr>
                <w:rFonts w:ascii="Marianne" w:hAnsi="Marianne"/>
                <w:color w:val="000000"/>
                <w:lang w:val="fr-FR"/>
              </w:rPr>
              <w:t>.</w:t>
            </w:r>
          </w:p>
        </w:tc>
      </w:tr>
      <w:tr w:rsidR="00ED310B" w:rsidRPr="00FC5775" w14:paraId="70ECAF34" w14:textId="77777777">
        <w:trPr>
          <w:trHeight w:val="18"/>
        </w:trPr>
        <w:tc>
          <w:tcPr>
            <w:tcW w:w="240" w:type="dxa"/>
            <w:tcMar>
              <w:top w:w="0" w:type="dxa"/>
              <w:left w:w="0" w:type="dxa"/>
              <w:bottom w:w="0" w:type="dxa"/>
              <w:right w:w="0" w:type="dxa"/>
            </w:tcMar>
          </w:tcPr>
          <w:p w14:paraId="771A7FB5" w14:textId="77777777" w:rsidR="00ED310B" w:rsidRPr="00FC5775" w:rsidRDefault="00ED310B">
            <w:pPr>
              <w:rPr>
                <w:rFonts w:ascii="Marianne" w:hAnsi="Marianne"/>
                <w:sz w:val="2"/>
                <w:lang w:val="fr-FR"/>
              </w:rPr>
            </w:pPr>
          </w:p>
        </w:tc>
        <w:tc>
          <w:tcPr>
            <w:tcW w:w="200" w:type="dxa"/>
            <w:tcMar>
              <w:top w:w="0" w:type="dxa"/>
              <w:left w:w="0" w:type="dxa"/>
              <w:bottom w:w="0" w:type="dxa"/>
              <w:right w:w="0" w:type="dxa"/>
            </w:tcMar>
          </w:tcPr>
          <w:p w14:paraId="4EA24BCC" w14:textId="77777777" w:rsidR="00ED310B" w:rsidRPr="00FC5775" w:rsidRDefault="00ED310B">
            <w:pPr>
              <w:rPr>
                <w:rFonts w:ascii="Marianne" w:hAnsi="Marianne"/>
                <w:sz w:val="2"/>
                <w:lang w:val="fr-FR"/>
              </w:rPr>
            </w:pPr>
          </w:p>
        </w:tc>
        <w:tc>
          <w:tcPr>
            <w:tcW w:w="9180" w:type="dxa"/>
            <w:vMerge/>
            <w:tcMar>
              <w:top w:w="0" w:type="dxa"/>
              <w:left w:w="0" w:type="dxa"/>
              <w:bottom w:w="0" w:type="dxa"/>
              <w:right w:w="0" w:type="dxa"/>
            </w:tcMar>
          </w:tcPr>
          <w:p w14:paraId="4342B37E" w14:textId="77777777" w:rsidR="00ED310B" w:rsidRPr="00FC5775" w:rsidRDefault="00ED310B">
            <w:pPr>
              <w:rPr>
                <w:rFonts w:ascii="Marianne" w:hAnsi="Marianne"/>
                <w:lang w:val="fr-FR"/>
              </w:rPr>
            </w:pPr>
          </w:p>
        </w:tc>
      </w:tr>
    </w:tbl>
    <w:p w14:paraId="430A5434" w14:textId="77777777" w:rsidR="00ED310B" w:rsidRPr="00FC5775" w:rsidRDefault="00ED310B">
      <w:pPr>
        <w:pStyle w:val="ParagrapheIndent1"/>
        <w:spacing w:line="276" w:lineRule="exact"/>
        <w:ind w:left="20" w:right="20"/>
        <w:jc w:val="both"/>
        <w:rPr>
          <w:rFonts w:ascii="Marianne" w:hAnsi="Marianne"/>
          <w:color w:val="000000"/>
          <w:lang w:val="fr-FR"/>
        </w:rPr>
      </w:pPr>
    </w:p>
    <w:p w14:paraId="7E4D2188" w14:textId="34998961"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xml:space="preserve">Le Titulaire établit qu'aucune cession ni aucun nantissement de créances résultant </w:t>
      </w:r>
      <w:r w:rsidR="003E0080">
        <w:rPr>
          <w:rFonts w:ascii="Marianne" w:hAnsi="Marianne"/>
          <w:color w:val="000000"/>
          <w:lang w:val="fr-FR"/>
        </w:rPr>
        <w:t xml:space="preserve">du marché </w:t>
      </w:r>
      <w:r w:rsidRPr="00FC5775">
        <w:rPr>
          <w:rFonts w:ascii="Marianne" w:hAnsi="Marianne"/>
          <w:color w:val="000000"/>
          <w:lang w:val="fr-FR"/>
        </w:rPr>
        <w:t xml:space="preserve">ne font obstacle au paiement direct du sous-traitant, dans les conditions prévues à l'article R. 2193-22 </w:t>
      </w:r>
      <w:r w:rsidR="00951731" w:rsidRPr="00FC5775">
        <w:rPr>
          <w:rFonts w:ascii="Marianne" w:hAnsi="Marianne"/>
          <w:color w:val="000000"/>
          <w:lang w:val="fr-FR"/>
        </w:rPr>
        <w:t xml:space="preserve">du </w:t>
      </w:r>
      <w:r w:rsidRPr="00FC5775">
        <w:rPr>
          <w:rFonts w:ascii="Marianne" w:hAnsi="Marianne"/>
          <w:color w:val="000000"/>
          <w:lang w:val="fr-FR"/>
        </w:rPr>
        <w:t>code de la commande publique.</w:t>
      </w:r>
    </w:p>
    <w:p w14:paraId="700C6C05" w14:textId="77777777" w:rsidR="00ED310B" w:rsidRPr="00FC5775" w:rsidRDefault="00ED310B">
      <w:pPr>
        <w:pStyle w:val="ParagrapheIndent1"/>
        <w:spacing w:line="276" w:lineRule="exact"/>
        <w:ind w:left="20" w:right="20"/>
        <w:jc w:val="both"/>
        <w:rPr>
          <w:rFonts w:ascii="Marianne" w:hAnsi="Marianne"/>
          <w:color w:val="000000"/>
          <w:lang w:val="fr-FR"/>
        </w:rPr>
      </w:pPr>
    </w:p>
    <w:p w14:paraId="2798E159"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En conséquence, le Titulaire produit avec le DC4 :</w:t>
      </w:r>
    </w:p>
    <w:p w14:paraId="2F09CB9B" w14:textId="77777777" w:rsidR="00ED310B" w:rsidRPr="00FC5775" w:rsidRDefault="00ED310B">
      <w:pPr>
        <w:pStyle w:val="ParagrapheIndent1"/>
        <w:spacing w:line="276" w:lineRule="exact"/>
        <w:ind w:left="20" w:right="20"/>
        <w:jc w:val="both"/>
        <w:rPr>
          <w:rFonts w:ascii="Marianne" w:hAnsi="Marianne"/>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ED310B" w:rsidRPr="00FC5775" w14:paraId="47E2BE4F" w14:textId="77777777">
        <w:trPr>
          <w:trHeight w:val="216"/>
        </w:trPr>
        <w:tc>
          <w:tcPr>
            <w:tcW w:w="240" w:type="dxa"/>
            <w:tcMar>
              <w:top w:w="0" w:type="dxa"/>
              <w:left w:w="0" w:type="dxa"/>
              <w:bottom w:w="0" w:type="dxa"/>
              <w:right w:w="0" w:type="dxa"/>
            </w:tcMar>
          </w:tcPr>
          <w:p w14:paraId="25D4BC99" w14:textId="77777777" w:rsidR="00ED310B" w:rsidRPr="00FC5775" w:rsidRDefault="00DF30ED">
            <w:pPr>
              <w:rPr>
                <w:rFonts w:ascii="Marianne" w:hAnsi="Marianne"/>
                <w:sz w:val="2"/>
              </w:rPr>
            </w:pPr>
            <w:r w:rsidRPr="00FC5775">
              <w:rPr>
                <w:rFonts w:ascii="Marianne" w:hAnsi="Marianne"/>
                <w:noProof/>
                <w:lang w:val="fr-FR" w:eastAsia="fr-FR"/>
              </w:rPr>
              <w:drawing>
                <wp:inline distT="0" distB="0" distL="0" distR="0" wp14:anchorId="50083527" wp14:editId="65EBF3D4">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D53F167" w14:textId="77777777" w:rsidR="00ED310B" w:rsidRPr="00FC5775" w:rsidRDefault="00ED310B">
            <w:pPr>
              <w:rPr>
                <w:rFonts w:ascii="Marianne" w:hAnsi="Marianne"/>
                <w:sz w:val="2"/>
              </w:rPr>
            </w:pPr>
          </w:p>
        </w:tc>
        <w:tc>
          <w:tcPr>
            <w:tcW w:w="9180" w:type="dxa"/>
            <w:vMerge w:val="restart"/>
            <w:tcMar>
              <w:top w:w="0" w:type="dxa"/>
              <w:left w:w="0" w:type="dxa"/>
              <w:bottom w:w="0" w:type="dxa"/>
              <w:right w:w="0" w:type="dxa"/>
            </w:tcMar>
          </w:tcPr>
          <w:p w14:paraId="4860E29F" w14:textId="13FB9FA6" w:rsidR="00ED310B" w:rsidRPr="00FC5775" w:rsidRDefault="00552B8E">
            <w:pPr>
              <w:pStyle w:val="ParagrapheIndent1"/>
              <w:jc w:val="both"/>
              <w:rPr>
                <w:rFonts w:ascii="Marianne" w:hAnsi="Marianne"/>
                <w:color w:val="000000"/>
                <w:lang w:val="fr-FR"/>
              </w:rPr>
            </w:pPr>
            <w:proofErr w:type="gramStart"/>
            <w:r w:rsidRPr="00FC5775">
              <w:rPr>
                <w:rFonts w:ascii="Marianne" w:hAnsi="Marianne"/>
                <w:color w:val="000000"/>
                <w:lang w:val="fr-FR"/>
              </w:rPr>
              <w:t>l'exemplaire</w:t>
            </w:r>
            <w:proofErr w:type="gramEnd"/>
            <w:r w:rsidRPr="00FC5775">
              <w:rPr>
                <w:rFonts w:ascii="Marianne" w:hAnsi="Marianne"/>
                <w:color w:val="000000"/>
                <w:lang w:val="fr-FR"/>
              </w:rPr>
              <w:t xml:space="preserve"> unique ou le certificat de cessibilité </w:t>
            </w:r>
            <w:r w:rsidR="006B61E0" w:rsidRPr="00FC5775">
              <w:rPr>
                <w:rFonts w:ascii="Marianne" w:hAnsi="Marianne"/>
                <w:color w:val="000000"/>
                <w:lang w:val="fr-FR"/>
              </w:rPr>
              <w:t>de l’accord-</w:t>
            </w:r>
            <w:r w:rsidRPr="00FC5775">
              <w:rPr>
                <w:rFonts w:ascii="Marianne" w:hAnsi="Marianne"/>
                <w:color w:val="000000"/>
                <w:lang w:val="fr-FR"/>
              </w:rPr>
              <w:t xml:space="preserve"> qui lui a été délivré,</w:t>
            </w:r>
          </w:p>
        </w:tc>
      </w:tr>
      <w:tr w:rsidR="00ED310B" w:rsidRPr="00FC5775" w14:paraId="091FE7AC" w14:textId="77777777">
        <w:trPr>
          <w:trHeight w:val="18"/>
        </w:trPr>
        <w:tc>
          <w:tcPr>
            <w:tcW w:w="240" w:type="dxa"/>
            <w:tcMar>
              <w:top w:w="0" w:type="dxa"/>
              <w:left w:w="0" w:type="dxa"/>
              <w:bottom w:w="0" w:type="dxa"/>
              <w:right w:w="0" w:type="dxa"/>
            </w:tcMar>
          </w:tcPr>
          <w:p w14:paraId="60ABC0A7" w14:textId="77777777" w:rsidR="00ED310B" w:rsidRPr="00FC5775" w:rsidRDefault="00ED310B">
            <w:pPr>
              <w:rPr>
                <w:rFonts w:ascii="Marianne" w:hAnsi="Marianne"/>
                <w:sz w:val="2"/>
                <w:lang w:val="fr-FR"/>
              </w:rPr>
            </w:pPr>
          </w:p>
        </w:tc>
        <w:tc>
          <w:tcPr>
            <w:tcW w:w="200" w:type="dxa"/>
            <w:tcMar>
              <w:top w:w="0" w:type="dxa"/>
              <w:left w:w="0" w:type="dxa"/>
              <w:bottom w:w="0" w:type="dxa"/>
              <w:right w:w="0" w:type="dxa"/>
            </w:tcMar>
          </w:tcPr>
          <w:p w14:paraId="380AAC59" w14:textId="77777777" w:rsidR="00ED310B" w:rsidRPr="00FC5775" w:rsidRDefault="00ED310B">
            <w:pPr>
              <w:rPr>
                <w:rFonts w:ascii="Marianne" w:hAnsi="Marianne"/>
                <w:sz w:val="2"/>
                <w:lang w:val="fr-FR"/>
              </w:rPr>
            </w:pPr>
          </w:p>
        </w:tc>
        <w:tc>
          <w:tcPr>
            <w:tcW w:w="9180" w:type="dxa"/>
            <w:vMerge/>
            <w:tcMar>
              <w:top w:w="0" w:type="dxa"/>
              <w:left w:w="0" w:type="dxa"/>
              <w:bottom w:w="0" w:type="dxa"/>
              <w:right w:w="0" w:type="dxa"/>
            </w:tcMar>
          </w:tcPr>
          <w:p w14:paraId="0C829878" w14:textId="77777777" w:rsidR="00ED310B" w:rsidRPr="00FC5775" w:rsidRDefault="00ED310B">
            <w:pPr>
              <w:rPr>
                <w:rFonts w:ascii="Marianne" w:hAnsi="Marianne"/>
                <w:lang w:val="fr-FR"/>
              </w:rPr>
            </w:pPr>
          </w:p>
        </w:tc>
      </w:tr>
    </w:tbl>
    <w:p w14:paraId="28076E2E" w14:textId="77777777" w:rsidR="00ED310B" w:rsidRPr="00FC5775" w:rsidRDefault="00552B8E">
      <w:pPr>
        <w:pStyle w:val="ParagrapheIndent1"/>
        <w:ind w:left="20" w:right="20"/>
        <w:jc w:val="both"/>
        <w:rPr>
          <w:rFonts w:ascii="Marianne" w:hAnsi="Marianne"/>
          <w:color w:val="000000"/>
          <w:u w:val="single"/>
          <w:lang w:val="fr-FR"/>
        </w:rPr>
      </w:pPr>
      <w:proofErr w:type="gramStart"/>
      <w:r w:rsidRPr="00FC5775">
        <w:rPr>
          <w:rFonts w:ascii="Marianne" w:hAnsi="Marianne"/>
          <w:color w:val="000000"/>
          <w:u w:val="single"/>
          <w:lang w:val="fr-FR"/>
        </w:rPr>
        <w:t>OU</w:t>
      </w:r>
      <w:proofErr w:type="gramEnd"/>
    </w:p>
    <w:tbl>
      <w:tblPr>
        <w:tblW w:w="0" w:type="auto"/>
        <w:tblInd w:w="20" w:type="dxa"/>
        <w:tblLayout w:type="fixed"/>
        <w:tblLook w:val="04A0" w:firstRow="1" w:lastRow="0" w:firstColumn="1" w:lastColumn="0" w:noHBand="0" w:noVBand="1"/>
      </w:tblPr>
      <w:tblGrid>
        <w:gridCol w:w="240"/>
        <w:gridCol w:w="200"/>
        <w:gridCol w:w="9180"/>
      </w:tblGrid>
      <w:tr w:rsidR="00ED310B" w:rsidRPr="00FC5775" w14:paraId="21042FEC" w14:textId="77777777">
        <w:trPr>
          <w:trHeight w:val="216"/>
        </w:trPr>
        <w:tc>
          <w:tcPr>
            <w:tcW w:w="240" w:type="dxa"/>
            <w:tcMar>
              <w:top w:w="0" w:type="dxa"/>
              <w:left w:w="0" w:type="dxa"/>
              <w:bottom w:w="0" w:type="dxa"/>
              <w:right w:w="0" w:type="dxa"/>
            </w:tcMar>
          </w:tcPr>
          <w:p w14:paraId="401A9322" w14:textId="77777777" w:rsidR="00ED310B" w:rsidRPr="00FC5775" w:rsidRDefault="00DF30ED">
            <w:pPr>
              <w:rPr>
                <w:rFonts w:ascii="Marianne" w:hAnsi="Marianne"/>
                <w:sz w:val="2"/>
              </w:rPr>
            </w:pPr>
            <w:r w:rsidRPr="00FC5775">
              <w:rPr>
                <w:rFonts w:ascii="Marianne" w:hAnsi="Marianne"/>
                <w:noProof/>
                <w:lang w:val="fr-FR" w:eastAsia="fr-FR"/>
              </w:rPr>
              <w:drawing>
                <wp:inline distT="0" distB="0" distL="0" distR="0" wp14:anchorId="27F603FA" wp14:editId="2403603E">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68B5093" w14:textId="77777777" w:rsidR="00ED310B" w:rsidRPr="00FC5775" w:rsidRDefault="00ED310B">
            <w:pPr>
              <w:rPr>
                <w:rFonts w:ascii="Marianne" w:hAnsi="Marianne"/>
                <w:sz w:val="2"/>
              </w:rPr>
            </w:pPr>
          </w:p>
        </w:tc>
        <w:tc>
          <w:tcPr>
            <w:tcW w:w="9180" w:type="dxa"/>
            <w:vMerge w:val="restart"/>
            <w:tcMar>
              <w:top w:w="0" w:type="dxa"/>
              <w:left w:w="0" w:type="dxa"/>
              <w:bottom w:w="0" w:type="dxa"/>
              <w:right w:w="0" w:type="dxa"/>
            </w:tcMar>
          </w:tcPr>
          <w:p w14:paraId="399EED59" w14:textId="77777777" w:rsidR="00ED310B" w:rsidRPr="00FC5775" w:rsidRDefault="00552B8E">
            <w:pPr>
              <w:pStyle w:val="ParagrapheIndent1"/>
              <w:jc w:val="both"/>
              <w:rPr>
                <w:rFonts w:ascii="Marianne" w:hAnsi="Marianne"/>
                <w:color w:val="000000"/>
                <w:lang w:val="fr-FR"/>
              </w:rPr>
            </w:pPr>
            <w:proofErr w:type="gramStart"/>
            <w:r w:rsidRPr="00FC5775">
              <w:rPr>
                <w:rFonts w:ascii="Marianne" w:hAnsi="Marianne"/>
                <w:color w:val="000000"/>
                <w:lang w:val="fr-FR"/>
              </w:rPr>
              <w:t>une</w:t>
            </w:r>
            <w:proofErr w:type="gramEnd"/>
            <w:r w:rsidRPr="00FC5775">
              <w:rPr>
                <w:rFonts w:ascii="Marianne" w:hAnsi="Marianne"/>
                <w:color w:val="000000"/>
                <w:lang w:val="fr-FR"/>
              </w:rPr>
              <w:t xml:space="preserve"> attestation ou une mainlevée du bénéficiaire de la cession ou du nantissement de créances.</w:t>
            </w:r>
          </w:p>
        </w:tc>
      </w:tr>
      <w:tr w:rsidR="00ED310B" w:rsidRPr="00FC5775" w14:paraId="70093C44" w14:textId="77777777">
        <w:trPr>
          <w:trHeight w:val="18"/>
        </w:trPr>
        <w:tc>
          <w:tcPr>
            <w:tcW w:w="240" w:type="dxa"/>
            <w:tcMar>
              <w:top w:w="0" w:type="dxa"/>
              <w:left w:w="0" w:type="dxa"/>
              <w:bottom w:w="0" w:type="dxa"/>
              <w:right w:w="0" w:type="dxa"/>
            </w:tcMar>
          </w:tcPr>
          <w:p w14:paraId="38AF3A3D" w14:textId="77777777" w:rsidR="00ED310B" w:rsidRPr="00FC5775" w:rsidRDefault="00ED310B">
            <w:pPr>
              <w:rPr>
                <w:rFonts w:ascii="Marianne" w:hAnsi="Marianne"/>
                <w:sz w:val="2"/>
                <w:lang w:val="fr-FR"/>
              </w:rPr>
            </w:pPr>
          </w:p>
        </w:tc>
        <w:tc>
          <w:tcPr>
            <w:tcW w:w="200" w:type="dxa"/>
            <w:tcMar>
              <w:top w:w="0" w:type="dxa"/>
              <w:left w:w="0" w:type="dxa"/>
              <w:bottom w:w="0" w:type="dxa"/>
              <w:right w:w="0" w:type="dxa"/>
            </w:tcMar>
          </w:tcPr>
          <w:p w14:paraId="355A1745" w14:textId="77777777" w:rsidR="00ED310B" w:rsidRPr="00FC5775" w:rsidRDefault="00ED310B">
            <w:pPr>
              <w:rPr>
                <w:rFonts w:ascii="Marianne" w:hAnsi="Marianne"/>
                <w:sz w:val="2"/>
                <w:lang w:val="fr-FR"/>
              </w:rPr>
            </w:pPr>
          </w:p>
        </w:tc>
        <w:tc>
          <w:tcPr>
            <w:tcW w:w="9180" w:type="dxa"/>
            <w:vMerge/>
            <w:tcMar>
              <w:top w:w="0" w:type="dxa"/>
              <w:left w:w="0" w:type="dxa"/>
              <w:bottom w:w="0" w:type="dxa"/>
              <w:right w:w="0" w:type="dxa"/>
            </w:tcMar>
          </w:tcPr>
          <w:p w14:paraId="5C3B7520" w14:textId="77777777" w:rsidR="00ED310B" w:rsidRPr="00FC5775" w:rsidRDefault="00ED310B">
            <w:pPr>
              <w:rPr>
                <w:rFonts w:ascii="Marianne" w:hAnsi="Marianne"/>
                <w:lang w:val="fr-FR"/>
              </w:rPr>
            </w:pPr>
          </w:p>
        </w:tc>
      </w:tr>
    </w:tbl>
    <w:p w14:paraId="2D59EF45" w14:textId="77777777" w:rsidR="00ED310B" w:rsidRPr="00FC5775" w:rsidRDefault="00ED310B">
      <w:pPr>
        <w:pStyle w:val="ParagrapheIndent1"/>
        <w:spacing w:line="276" w:lineRule="exact"/>
        <w:ind w:left="20" w:right="20"/>
        <w:jc w:val="both"/>
        <w:rPr>
          <w:rFonts w:ascii="Marianne" w:hAnsi="Marianne"/>
          <w:color w:val="000000"/>
          <w:lang w:val="fr-FR"/>
        </w:rPr>
      </w:pPr>
    </w:p>
    <w:p w14:paraId="6E3CF990" w14:textId="77777777" w:rsidR="00ED310B" w:rsidRPr="00FC5775" w:rsidRDefault="00ED310B">
      <w:pPr>
        <w:pStyle w:val="ParagrapheIndent1"/>
        <w:spacing w:line="276" w:lineRule="exact"/>
        <w:ind w:left="20" w:right="20"/>
        <w:jc w:val="both"/>
        <w:rPr>
          <w:rFonts w:ascii="Marianne" w:hAnsi="Marianne"/>
          <w:color w:val="000000"/>
          <w:lang w:val="fr-FR"/>
        </w:rPr>
      </w:pPr>
    </w:p>
    <w:p w14:paraId="343EFECD" w14:textId="77777777" w:rsidR="00ED310B" w:rsidRPr="00FC5775" w:rsidRDefault="00552B8E">
      <w:pPr>
        <w:pStyle w:val="ParagrapheIndent1"/>
        <w:spacing w:line="276" w:lineRule="exact"/>
        <w:ind w:left="20" w:right="20"/>
        <w:jc w:val="both"/>
        <w:rPr>
          <w:rFonts w:ascii="Marianne" w:hAnsi="Marianne"/>
          <w:b/>
          <w:color w:val="000000"/>
          <w:lang w:val="fr-FR"/>
        </w:rPr>
      </w:pPr>
      <w:r w:rsidRPr="00FC5775">
        <w:rPr>
          <w:rFonts w:ascii="Marianne" w:hAnsi="Marianne"/>
          <w:b/>
          <w:color w:val="000000"/>
          <w:lang w:val="fr-FR"/>
        </w:rPr>
        <w:t>2ème hypothèse</w:t>
      </w:r>
    </w:p>
    <w:tbl>
      <w:tblPr>
        <w:tblW w:w="0" w:type="auto"/>
        <w:tblInd w:w="20" w:type="dxa"/>
        <w:tblLayout w:type="fixed"/>
        <w:tblLook w:val="04A0" w:firstRow="1" w:lastRow="0" w:firstColumn="1" w:lastColumn="0" w:noHBand="0" w:noVBand="1"/>
      </w:tblPr>
      <w:tblGrid>
        <w:gridCol w:w="240"/>
        <w:gridCol w:w="200"/>
        <w:gridCol w:w="9180"/>
      </w:tblGrid>
      <w:tr w:rsidR="00ED310B" w:rsidRPr="00FC5775" w14:paraId="434CA183" w14:textId="77777777">
        <w:trPr>
          <w:trHeight w:val="216"/>
        </w:trPr>
        <w:tc>
          <w:tcPr>
            <w:tcW w:w="240" w:type="dxa"/>
            <w:tcMar>
              <w:top w:w="0" w:type="dxa"/>
              <w:left w:w="0" w:type="dxa"/>
              <w:bottom w:w="0" w:type="dxa"/>
              <w:right w:w="0" w:type="dxa"/>
            </w:tcMar>
          </w:tcPr>
          <w:p w14:paraId="6FC1D11E" w14:textId="77777777" w:rsidR="00ED310B" w:rsidRPr="00FC5775" w:rsidRDefault="00DF30ED">
            <w:pPr>
              <w:rPr>
                <w:rFonts w:ascii="Marianne" w:hAnsi="Marianne"/>
                <w:sz w:val="2"/>
              </w:rPr>
            </w:pPr>
            <w:r w:rsidRPr="00FC5775">
              <w:rPr>
                <w:rFonts w:ascii="Marianne" w:hAnsi="Marianne"/>
                <w:noProof/>
                <w:lang w:val="fr-FR" w:eastAsia="fr-FR"/>
              </w:rPr>
              <w:drawing>
                <wp:inline distT="0" distB="0" distL="0" distR="0" wp14:anchorId="308FFCDF" wp14:editId="1EE4C264">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9805325" w14:textId="77777777" w:rsidR="00ED310B" w:rsidRPr="00FC5775" w:rsidRDefault="00ED310B">
            <w:pPr>
              <w:rPr>
                <w:rFonts w:ascii="Marianne" w:hAnsi="Marianne"/>
                <w:sz w:val="2"/>
              </w:rPr>
            </w:pPr>
          </w:p>
        </w:tc>
        <w:tc>
          <w:tcPr>
            <w:tcW w:w="9180" w:type="dxa"/>
            <w:vMerge w:val="restart"/>
            <w:tcMar>
              <w:top w:w="0" w:type="dxa"/>
              <w:left w:w="0" w:type="dxa"/>
              <w:bottom w:w="0" w:type="dxa"/>
              <w:right w:w="0" w:type="dxa"/>
            </w:tcMar>
          </w:tcPr>
          <w:p w14:paraId="4B02BE55" w14:textId="77777777" w:rsidR="00ED310B" w:rsidRPr="00FC5775" w:rsidRDefault="00552B8E">
            <w:pPr>
              <w:pStyle w:val="ParagrapheIndent1"/>
              <w:jc w:val="both"/>
              <w:rPr>
                <w:rFonts w:ascii="Marianne" w:hAnsi="Marianne"/>
                <w:color w:val="000000"/>
                <w:lang w:val="fr-FR"/>
              </w:rPr>
            </w:pPr>
            <w:r w:rsidRPr="00FC5775">
              <w:rPr>
                <w:rFonts w:ascii="Marianne" w:hAnsi="Marianne"/>
                <w:color w:val="000000"/>
                <w:lang w:val="fr-FR"/>
              </w:rPr>
              <w:t xml:space="preserve">La présente déclaration de sous-traitance constitue un </w:t>
            </w:r>
            <w:r w:rsidRPr="00FC5775">
              <w:rPr>
                <w:rFonts w:ascii="Marianne" w:hAnsi="Marianne"/>
                <w:b/>
                <w:color w:val="000000"/>
                <w:lang w:val="fr-FR"/>
              </w:rPr>
              <w:t>acte spécial modificatif</w:t>
            </w:r>
            <w:r w:rsidRPr="00FC5775">
              <w:rPr>
                <w:rFonts w:ascii="Marianne" w:hAnsi="Marianne"/>
                <w:color w:val="000000"/>
                <w:lang w:val="fr-FR"/>
              </w:rPr>
              <w:t xml:space="preserve"> :</w:t>
            </w:r>
          </w:p>
        </w:tc>
      </w:tr>
      <w:tr w:rsidR="00ED310B" w:rsidRPr="00FC5775" w14:paraId="40270067" w14:textId="77777777">
        <w:trPr>
          <w:trHeight w:val="18"/>
        </w:trPr>
        <w:tc>
          <w:tcPr>
            <w:tcW w:w="240" w:type="dxa"/>
            <w:tcMar>
              <w:top w:w="0" w:type="dxa"/>
              <w:left w:w="0" w:type="dxa"/>
              <w:bottom w:w="0" w:type="dxa"/>
              <w:right w:w="0" w:type="dxa"/>
            </w:tcMar>
          </w:tcPr>
          <w:p w14:paraId="6DDD083C" w14:textId="77777777" w:rsidR="00ED310B" w:rsidRPr="00FC5775" w:rsidRDefault="00ED310B">
            <w:pPr>
              <w:rPr>
                <w:rFonts w:ascii="Marianne" w:hAnsi="Marianne"/>
                <w:sz w:val="2"/>
                <w:lang w:val="fr-FR"/>
              </w:rPr>
            </w:pPr>
          </w:p>
        </w:tc>
        <w:tc>
          <w:tcPr>
            <w:tcW w:w="200" w:type="dxa"/>
            <w:tcMar>
              <w:top w:w="0" w:type="dxa"/>
              <w:left w:w="0" w:type="dxa"/>
              <w:bottom w:w="0" w:type="dxa"/>
              <w:right w:w="0" w:type="dxa"/>
            </w:tcMar>
          </w:tcPr>
          <w:p w14:paraId="5391EA58" w14:textId="77777777" w:rsidR="00ED310B" w:rsidRPr="00FC5775" w:rsidRDefault="00ED310B">
            <w:pPr>
              <w:rPr>
                <w:rFonts w:ascii="Marianne" w:hAnsi="Marianne"/>
                <w:sz w:val="2"/>
                <w:lang w:val="fr-FR"/>
              </w:rPr>
            </w:pPr>
          </w:p>
        </w:tc>
        <w:tc>
          <w:tcPr>
            <w:tcW w:w="9180" w:type="dxa"/>
            <w:vMerge/>
            <w:tcMar>
              <w:top w:w="0" w:type="dxa"/>
              <w:left w:w="0" w:type="dxa"/>
              <w:bottom w:w="0" w:type="dxa"/>
              <w:right w:w="0" w:type="dxa"/>
            </w:tcMar>
          </w:tcPr>
          <w:p w14:paraId="1FD81840" w14:textId="77777777" w:rsidR="00ED310B" w:rsidRPr="00FC5775" w:rsidRDefault="00ED310B">
            <w:pPr>
              <w:rPr>
                <w:rFonts w:ascii="Marianne" w:hAnsi="Marianne"/>
                <w:lang w:val="fr-FR"/>
              </w:rPr>
            </w:pPr>
          </w:p>
        </w:tc>
      </w:tr>
    </w:tbl>
    <w:p w14:paraId="33474F41" w14:textId="77777777" w:rsidR="00ED310B" w:rsidRPr="00FC5775" w:rsidRDefault="00ED310B">
      <w:pPr>
        <w:spacing w:after="20" w:line="240" w:lineRule="exact"/>
        <w:rPr>
          <w:rFonts w:ascii="Marianne" w:hAnsi="Marianne"/>
          <w:lang w:val="fr-FR"/>
        </w:rPr>
      </w:pPr>
    </w:p>
    <w:tbl>
      <w:tblPr>
        <w:tblW w:w="0" w:type="auto"/>
        <w:tblInd w:w="20" w:type="dxa"/>
        <w:tblLayout w:type="fixed"/>
        <w:tblLook w:val="04A0" w:firstRow="1" w:lastRow="0" w:firstColumn="1" w:lastColumn="0" w:noHBand="0" w:noVBand="1"/>
      </w:tblPr>
      <w:tblGrid>
        <w:gridCol w:w="240"/>
        <w:gridCol w:w="200"/>
        <w:gridCol w:w="9180"/>
      </w:tblGrid>
      <w:tr w:rsidR="00ED310B" w:rsidRPr="00FC5775" w14:paraId="3783F91A" w14:textId="77777777">
        <w:trPr>
          <w:trHeight w:val="216"/>
        </w:trPr>
        <w:tc>
          <w:tcPr>
            <w:tcW w:w="240" w:type="dxa"/>
            <w:tcMar>
              <w:top w:w="0" w:type="dxa"/>
              <w:left w:w="0" w:type="dxa"/>
              <w:bottom w:w="0" w:type="dxa"/>
              <w:right w:w="0" w:type="dxa"/>
            </w:tcMar>
          </w:tcPr>
          <w:p w14:paraId="51B8304D" w14:textId="77777777" w:rsidR="00ED310B" w:rsidRPr="00FC5775" w:rsidRDefault="00DF30ED">
            <w:pPr>
              <w:rPr>
                <w:rFonts w:ascii="Marianne" w:hAnsi="Marianne"/>
                <w:sz w:val="2"/>
              </w:rPr>
            </w:pPr>
            <w:r w:rsidRPr="00FC5775">
              <w:rPr>
                <w:rFonts w:ascii="Marianne" w:hAnsi="Marianne"/>
                <w:noProof/>
                <w:lang w:val="fr-FR" w:eastAsia="fr-FR"/>
              </w:rPr>
              <w:drawing>
                <wp:inline distT="0" distB="0" distL="0" distR="0" wp14:anchorId="490245D4" wp14:editId="773DA523">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221E2F3" w14:textId="77777777" w:rsidR="00ED310B" w:rsidRPr="00FC5775" w:rsidRDefault="00ED310B">
            <w:pPr>
              <w:rPr>
                <w:rFonts w:ascii="Marianne" w:hAnsi="Marianne"/>
                <w:sz w:val="2"/>
              </w:rPr>
            </w:pPr>
          </w:p>
        </w:tc>
        <w:tc>
          <w:tcPr>
            <w:tcW w:w="9180" w:type="dxa"/>
            <w:vMerge w:val="restart"/>
            <w:tcMar>
              <w:top w:w="0" w:type="dxa"/>
              <w:left w:w="0" w:type="dxa"/>
              <w:bottom w:w="0" w:type="dxa"/>
              <w:right w:w="0" w:type="dxa"/>
            </w:tcMar>
          </w:tcPr>
          <w:p w14:paraId="090C4A1D" w14:textId="77777777" w:rsidR="00ED310B" w:rsidRPr="00FC5775" w:rsidRDefault="00552B8E">
            <w:pPr>
              <w:pStyle w:val="ParagrapheIndent1"/>
              <w:spacing w:line="276" w:lineRule="exact"/>
              <w:jc w:val="both"/>
              <w:rPr>
                <w:rFonts w:ascii="Marianne" w:hAnsi="Marianne"/>
                <w:color w:val="000000"/>
                <w:lang w:val="fr-FR"/>
              </w:rPr>
            </w:pPr>
            <w:proofErr w:type="gramStart"/>
            <w:r w:rsidRPr="00FC5775">
              <w:rPr>
                <w:rFonts w:ascii="Marianne" w:hAnsi="Marianne"/>
                <w:color w:val="000000"/>
                <w:lang w:val="fr-FR"/>
              </w:rPr>
              <w:t>le</w:t>
            </w:r>
            <w:proofErr w:type="gramEnd"/>
            <w:r w:rsidRPr="00FC5775">
              <w:rPr>
                <w:rFonts w:ascii="Marianne" w:hAnsi="Marianne"/>
                <w:color w:val="000000"/>
                <w:lang w:val="fr-FR"/>
              </w:rPr>
              <w:t xml:space="preserve"> Titulaire demande la modification de l'exemplaire unique ou du certificat de cessibilité prévus à l'article R. 2193-22 du code de la commande publique, qui est joint au présent DC4 ;</w:t>
            </w:r>
          </w:p>
        </w:tc>
      </w:tr>
      <w:tr w:rsidR="00ED310B" w:rsidRPr="00FC5775" w14:paraId="66A956C2" w14:textId="77777777">
        <w:trPr>
          <w:trHeight w:val="522"/>
        </w:trPr>
        <w:tc>
          <w:tcPr>
            <w:tcW w:w="240" w:type="dxa"/>
            <w:tcMar>
              <w:top w:w="0" w:type="dxa"/>
              <w:left w:w="0" w:type="dxa"/>
              <w:bottom w:w="0" w:type="dxa"/>
              <w:right w:w="0" w:type="dxa"/>
            </w:tcMar>
          </w:tcPr>
          <w:p w14:paraId="5CF8279F" w14:textId="77777777" w:rsidR="00ED310B" w:rsidRPr="00FC5775" w:rsidRDefault="00ED310B">
            <w:pPr>
              <w:rPr>
                <w:rFonts w:ascii="Marianne" w:hAnsi="Marianne"/>
                <w:sz w:val="2"/>
                <w:lang w:val="fr-FR"/>
              </w:rPr>
            </w:pPr>
          </w:p>
        </w:tc>
        <w:tc>
          <w:tcPr>
            <w:tcW w:w="200" w:type="dxa"/>
            <w:tcMar>
              <w:top w:w="0" w:type="dxa"/>
              <w:left w:w="0" w:type="dxa"/>
              <w:bottom w:w="0" w:type="dxa"/>
              <w:right w:w="0" w:type="dxa"/>
            </w:tcMar>
          </w:tcPr>
          <w:p w14:paraId="3714DC0C" w14:textId="77777777" w:rsidR="00ED310B" w:rsidRPr="00FC5775" w:rsidRDefault="00ED310B">
            <w:pPr>
              <w:rPr>
                <w:rFonts w:ascii="Marianne" w:hAnsi="Marianne"/>
                <w:sz w:val="2"/>
                <w:lang w:val="fr-FR"/>
              </w:rPr>
            </w:pPr>
          </w:p>
        </w:tc>
        <w:tc>
          <w:tcPr>
            <w:tcW w:w="9180" w:type="dxa"/>
            <w:vMerge/>
            <w:tcMar>
              <w:top w:w="0" w:type="dxa"/>
              <w:left w:w="0" w:type="dxa"/>
              <w:bottom w:w="0" w:type="dxa"/>
              <w:right w:w="0" w:type="dxa"/>
            </w:tcMar>
          </w:tcPr>
          <w:p w14:paraId="364A97AB" w14:textId="77777777" w:rsidR="00ED310B" w:rsidRPr="00FC5775" w:rsidRDefault="00ED310B">
            <w:pPr>
              <w:rPr>
                <w:rFonts w:ascii="Marianne" w:hAnsi="Marianne"/>
                <w:lang w:val="fr-FR"/>
              </w:rPr>
            </w:pPr>
          </w:p>
        </w:tc>
      </w:tr>
    </w:tbl>
    <w:p w14:paraId="09722FF0" w14:textId="77777777" w:rsidR="00ED310B" w:rsidRPr="00FC5775" w:rsidRDefault="00552B8E">
      <w:pPr>
        <w:pStyle w:val="ParagrapheIndent1"/>
        <w:ind w:left="20" w:right="20"/>
        <w:jc w:val="both"/>
        <w:rPr>
          <w:rFonts w:ascii="Marianne" w:hAnsi="Marianne"/>
          <w:color w:val="000000"/>
          <w:u w:val="single"/>
          <w:lang w:val="fr-FR"/>
        </w:rPr>
      </w:pPr>
      <w:proofErr w:type="gramStart"/>
      <w:r w:rsidRPr="00FC5775">
        <w:rPr>
          <w:rFonts w:ascii="Marianne" w:hAnsi="Marianne"/>
          <w:color w:val="000000"/>
          <w:u w:val="single"/>
          <w:lang w:val="fr-FR"/>
        </w:rPr>
        <w:lastRenderedPageBreak/>
        <w:t>OU</w:t>
      </w:r>
      <w:proofErr w:type="gramEnd"/>
    </w:p>
    <w:tbl>
      <w:tblPr>
        <w:tblW w:w="0" w:type="auto"/>
        <w:tblInd w:w="20" w:type="dxa"/>
        <w:tblLayout w:type="fixed"/>
        <w:tblLook w:val="04A0" w:firstRow="1" w:lastRow="0" w:firstColumn="1" w:lastColumn="0" w:noHBand="0" w:noVBand="1"/>
      </w:tblPr>
      <w:tblGrid>
        <w:gridCol w:w="240"/>
        <w:gridCol w:w="200"/>
        <w:gridCol w:w="9180"/>
      </w:tblGrid>
      <w:tr w:rsidR="00ED310B" w:rsidRPr="00FC5775" w14:paraId="7DC09E8F" w14:textId="77777777">
        <w:trPr>
          <w:trHeight w:val="216"/>
        </w:trPr>
        <w:tc>
          <w:tcPr>
            <w:tcW w:w="240" w:type="dxa"/>
            <w:tcMar>
              <w:top w:w="0" w:type="dxa"/>
              <w:left w:w="0" w:type="dxa"/>
              <w:bottom w:w="0" w:type="dxa"/>
              <w:right w:w="0" w:type="dxa"/>
            </w:tcMar>
          </w:tcPr>
          <w:p w14:paraId="7CA5CD65" w14:textId="77777777" w:rsidR="00ED310B" w:rsidRPr="00FC5775" w:rsidRDefault="00DF30ED">
            <w:pPr>
              <w:rPr>
                <w:rFonts w:ascii="Marianne" w:hAnsi="Marianne"/>
                <w:sz w:val="2"/>
              </w:rPr>
            </w:pPr>
            <w:r w:rsidRPr="00FC5775">
              <w:rPr>
                <w:rFonts w:ascii="Marianne" w:hAnsi="Marianne"/>
                <w:noProof/>
                <w:lang w:val="fr-FR" w:eastAsia="fr-FR"/>
              </w:rPr>
              <w:drawing>
                <wp:inline distT="0" distB="0" distL="0" distR="0" wp14:anchorId="12F528BA" wp14:editId="62282888">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FC59945" w14:textId="77777777" w:rsidR="00ED310B" w:rsidRPr="00FC5775" w:rsidRDefault="00ED310B">
            <w:pPr>
              <w:rPr>
                <w:rFonts w:ascii="Marianne" w:hAnsi="Marianne"/>
                <w:sz w:val="2"/>
              </w:rPr>
            </w:pPr>
          </w:p>
        </w:tc>
        <w:tc>
          <w:tcPr>
            <w:tcW w:w="9180" w:type="dxa"/>
            <w:vMerge w:val="restart"/>
            <w:tcMar>
              <w:top w:w="0" w:type="dxa"/>
              <w:left w:w="0" w:type="dxa"/>
              <w:bottom w:w="0" w:type="dxa"/>
              <w:right w:w="0" w:type="dxa"/>
            </w:tcMar>
          </w:tcPr>
          <w:p w14:paraId="5A95D663" w14:textId="77777777" w:rsidR="00ED310B" w:rsidRPr="00FC5775" w:rsidRDefault="00552B8E">
            <w:pPr>
              <w:pStyle w:val="ParagrapheIndent1"/>
              <w:spacing w:line="276" w:lineRule="exact"/>
              <w:jc w:val="both"/>
              <w:rPr>
                <w:rFonts w:ascii="Marianne" w:hAnsi="Marianne"/>
                <w:color w:val="000000"/>
                <w:lang w:val="fr-FR"/>
              </w:rPr>
            </w:pPr>
            <w:proofErr w:type="gramStart"/>
            <w:r w:rsidRPr="00FC5775">
              <w:rPr>
                <w:rFonts w:ascii="Marianne" w:hAnsi="Marianne"/>
                <w:color w:val="000000"/>
                <w:lang w:val="fr-FR"/>
              </w:rPr>
              <w:t>l'exemplaire</w:t>
            </w:r>
            <w:proofErr w:type="gramEnd"/>
            <w:r w:rsidRPr="00FC5775">
              <w:rPr>
                <w:rFonts w:ascii="Marianne" w:hAnsi="Marianne"/>
                <w:color w:val="000000"/>
                <w:lang w:val="fr-FR"/>
              </w:rPr>
              <w:t xml:space="preserve"> unique ou le certificat de cessibilité ayant été remis en vue d'une cession ou d'un nantissement de créances et ne pouvant être restitué, le Titulaire justifie :</w:t>
            </w:r>
          </w:p>
          <w:p w14:paraId="414E8A94" w14:textId="77777777" w:rsidR="00ED310B" w:rsidRPr="00FC5775" w:rsidRDefault="00552B8E">
            <w:pPr>
              <w:pStyle w:val="ParagrapheIndent1"/>
              <w:spacing w:line="276" w:lineRule="exact"/>
              <w:jc w:val="both"/>
              <w:rPr>
                <w:rFonts w:ascii="Marianne" w:hAnsi="Marianne"/>
                <w:color w:val="000000"/>
                <w:lang w:val="fr-FR"/>
              </w:rPr>
            </w:pPr>
            <w:r w:rsidRPr="00FC5775">
              <w:rPr>
                <w:rFonts w:ascii="Marianne" w:hAnsi="Marianne"/>
                <w:color w:val="000000"/>
                <w:lang w:val="fr-FR"/>
              </w:rPr>
              <w:t>- soit que la cession ou le nantissement de créances concernant le marché public ne fait pas obstacle au paiement direct de la partie sous-traitée,</w:t>
            </w:r>
          </w:p>
          <w:p w14:paraId="7D2717D8" w14:textId="77777777" w:rsidR="00ED310B" w:rsidRPr="00FC5775" w:rsidRDefault="00552B8E">
            <w:pPr>
              <w:pStyle w:val="ParagrapheIndent1"/>
              <w:spacing w:line="276" w:lineRule="exact"/>
              <w:jc w:val="both"/>
              <w:rPr>
                <w:rFonts w:ascii="Marianne" w:hAnsi="Marianne"/>
                <w:color w:val="000000"/>
                <w:lang w:val="fr-FR"/>
              </w:rPr>
            </w:pPr>
            <w:r w:rsidRPr="00FC5775">
              <w:rPr>
                <w:rFonts w:ascii="Marianne" w:hAnsi="Marianne"/>
                <w:color w:val="000000"/>
                <w:lang w:val="fr-FR"/>
              </w:rPr>
              <w:t>- soit que son montant a été réduit afin que ce paiement soit possible.</w:t>
            </w:r>
          </w:p>
          <w:p w14:paraId="2C9DDDBA" w14:textId="7640E088" w:rsidR="00ED310B" w:rsidRDefault="00552B8E">
            <w:pPr>
              <w:pStyle w:val="ParagrapheIndent1"/>
              <w:spacing w:line="276" w:lineRule="exact"/>
              <w:jc w:val="both"/>
              <w:rPr>
                <w:rFonts w:ascii="Marianne" w:hAnsi="Marianne"/>
                <w:color w:val="000000"/>
                <w:lang w:val="fr-FR"/>
              </w:rPr>
            </w:pPr>
            <w:r w:rsidRPr="00FC5775">
              <w:rPr>
                <w:rFonts w:ascii="Marianne" w:hAnsi="Marianne"/>
                <w:color w:val="000000"/>
                <w:lang w:val="fr-FR"/>
              </w:rPr>
              <w:t xml:space="preserve">Cette justification est donnée par une attestation ou une mainlevée du bénéficiaire de la cession ou du nantissement de créances résultant </w:t>
            </w:r>
            <w:r w:rsidR="003E0080">
              <w:rPr>
                <w:rFonts w:ascii="Marianne" w:hAnsi="Marianne"/>
                <w:color w:val="000000"/>
                <w:lang w:val="fr-FR"/>
              </w:rPr>
              <w:t>du marché</w:t>
            </w:r>
            <w:r w:rsidRPr="00FC5775">
              <w:rPr>
                <w:rFonts w:ascii="Marianne" w:hAnsi="Marianne"/>
                <w:color w:val="000000"/>
                <w:lang w:val="fr-FR"/>
              </w:rPr>
              <w:t xml:space="preserve"> qui est jointe au présent document.</w:t>
            </w:r>
          </w:p>
          <w:p w14:paraId="5FCAAFA1" w14:textId="7E0BFAB5" w:rsidR="00FC5775" w:rsidRPr="00FC5775" w:rsidRDefault="00FC5775" w:rsidP="00FC5775">
            <w:pPr>
              <w:rPr>
                <w:lang w:val="fr-FR"/>
              </w:rPr>
            </w:pPr>
          </w:p>
        </w:tc>
      </w:tr>
      <w:tr w:rsidR="00ED310B" w:rsidRPr="00FC5775" w14:paraId="6C65FB24" w14:textId="77777777">
        <w:trPr>
          <w:trHeight w:val="1512"/>
        </w:trPr>
        <w:tc>
          <w:tcPr>
            <w:tcW w:w="240" w:type="dxa"/>
            <w:tcMar>
              <w:top w:w="0" w:type="dxa"/>
              <w:left w:w="0" w:type="dxa"/>
              <w:bottom w:w="0" w:type="dxa"/>
              <w:right w:w="0" w:type="dxa"/>
            </w:tcMar>
          </w:tcPr>
          <w:p w14:paraId="618FC371" w14:textId="77777777" w:rsidR="00ED310B" w:rsidRPr="00FC5775" w:rsidRDefault="00ED310B">
            <w:pPr>
              <w:rPr>
                <w:rFonts w:ascii="Marianne" w:hAnsi="Marianne"/>
                <w:sz w:val="2"/>
                <w:lang w:val="fr-FR"/>
              </w:rPr>
            </w:pPr>
          </w:p>
        </w:tc>
        <w:tc>
          <w:tcPr>
            <w:tcW w:w="200" w:type="dxa"/>
            <w:tcMar>
              <w:top w:w="0" w:type="dxa"/>
              <w:left w:w="0" w:type="dxa"/>
              <w:bottom w:w="0" w:type="dxa"/>
              <w:right w:w="0" w:type="dxa"/>
            </w:tcMar>
          </w:tcPr>
          <w:p w14:paraId="6349AAAD" w14:textId="77777777" w:rsidR="00ED310B" w:rsidRPr="00FC5775" w:rsidRDefault="00ED310B">
            <w:pPr>
              <w:rPr>
                <w:rFonts w:ascii="Marianne" w:hAnsi="Marianne"/>
                <w:sz w:val="2"/>
                <w:lang w:val="fr-FR"/>
              </w:rPr>
            </w:pPr>
          </w:p>
        </w:tc>
        <w:tc>
          <w:tcPr>
            <w:tcW w:w="9180" w:type="dxa"/>
            <w:vMerge/>
            <w:tcMar>
              <w:top w:w="0" w:type="dxa"/>
              <w:left w:w="0" w:type="dxa"/>
              <w:bottom w:w="0" w:type="dxa"/>
              <w:right w:w="0" w:type="dxa"/>
            </w:tcMar>
          </w:tcPr>
          <w:p w14:paraId="1C25ACE1" w14:textId="77777777" w:rsidR="00ED310B" w:rsidRPr="00FC5775" w:rsidRDefault="00ED310B">
            <w:pPr>
              <w:rPr>
                <w:rFonts w:ascii="Marianne" w:hAnsi="Marianne"/>
                <w:lang w:val="fr-FR"/>
              </w:rPr>
            </w:pPr>
          </w:p>
        </w:tc>
      </w:tr>
    </w:tbl>
    <w:p w14:paraId="1F609841" w14:textId="77777777" w:rsidR="00ED310B" w:rsidRPr="00FC5775" w:rsidRDefault="00ED310B">
      <w:pPr>
        <w:spacing w:line="240" w:lineRule="exact"/>
        <w:rPr>
          <w:rFonts w:ascii="Marianne" w:hAnsi="Marianne"/>
          <w:lang w:val="fr-FR"/>
        </w:rPr>
      </w:pPr>
    </w:p>
    <w:p w14:paraId="57BDB8F9" w14:textId="4C088C93" w:rsidR="00ED310B" w:rsidRPr="00FC5775" w:rsidRDefault="00416916">
      <w:pPr>
        <w:spacing w:after="240"/>
        <w:ind w:left="20" w:right="20"/>
        <w:jc w:val="both"/>
        <w:rPr>
          <w:rFonts w:ascii="Marianne" w:eastAsia="Source Sans Pro" w:hAnsi="Marianne" w:cs="Source Sans Pro"/>
          <w:b/>
          <w:color w:val="000000"/>
          <w:sz w:val="28"/>
          <w:lang w:val="fr-FR"/>
        </w:rPr>
      </w:pPr>
      <w:r w:rsidRPr="00FC5775">
        <w:rPr>
          <w:rFonts w:ascii="Marianne" w:eastAsia="Source Sans Pro" w:hAnsi="Marianne" w:cs="Source Sans Pro"/>
          <w:b/>
          <w:color w:val="000000"/>
          <w:sz w:val="28"/>
          <w:lang w:val="fr-FR"/>
        </w:rPr>
        <w:t xml:space="preserve">M </w:t>
      </w:r>
      <w:r w:rsidR="00552B8E" w:rsidRPr="00FC5775">
        <w:rPr>
          <w:rFonts w:ascii="Marianne" w:eastAsia="Source Sans Pro" w:hAnsi="Marianne" w:cs="Source Sans Pro"/>
          <w:b/>
          <w:color w:val="000000"/>
          <w:sz w:val="28"/>
          <w:lang w:val="fr-FR"/>
        </w:rPr>
        <w:t>- Acceptation et agrément des conditions de paiement du sous-traitant</w:t>
      </w:r>
    </w:p>
    <w:p w14:paraId="246E0D9D"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w:t>
      </w:r>
      <w:r w:rsidRPr="00FC5775">
        <w:rPr>
          <w:rFonts w:ascii="Marianne" w:hAnsi="Marianne"/>
          <w:i/>
          <w:color w:val="000000"/>
          <w:lang w:val="fr-FR"/>
        </w:rPr>
        <w:t>Nota</w:t>
      </w:r>
      <w:r w:rsidRPr="00FC5775">
        <w:rPr>
          <w:rFonts w:ascii="Marianne" w:hAnsi="Marianne"/>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D0CFBC1" w14:textId="77777777" w:rsidR="000744DE" w:rsidRPr="00FC5775" w:rsidRDefault="000744DE" w:rsidP="000744DE">
      <w:pPr>
        <w:rPr>
          <w:rFonts w:ascii="Marianne" w:hAnsi="Marianne"/>
          <w:lang w:val="fr-FR"/>
        </w:rPr>
      </w:pPr>
    </w:p>
    <w:p w14:paraId="6622EC09"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xml:space="preserve">A.................... </w:t>
      </w:r>
      <w:proofErr w:type="gramStart"/>
      <w:r w:rsidRPr="00FC5775">
        <w:rPr>
          <w:rFonts w:ascii="Marianne" w:hAnsi="Marianne"/>
          <w:color w:val="000000"/>
          <w:lang w:val="fr-FR"/>
        </w:rPr>
        <w:t>le</w:t>
      </w:r>
      <w:proofErr w:type="gramEnd"/>
      <w:r w:rsidRPr="00FC5775">
        <w:rPr>
          <w:rFonts w:ascii="Marianne" w:hAnsi="Marianne"/>
          <w:color w:val="000000"/>
          <w:lang w:val="fr-FR"/>
        </w:rPr>
        <w:t xml:space="preserve"> ....................</w:t>
      </w:r>
    </w:p>
    <w:p w14:paraId="64C5F5B3"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Le sous-traitant</w:t>
      </w:r>
    </w:p>
    <w:p w14:paraId="196FCB77"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i/>
          <w:color w:val="000000"/>
          <w:lang w:val="fr-FR"/>
        </w:rPr>
        <w:t>(</w:t>
      </w:r>
      <w:proofErr w:type="gramStart"/>
      <w:r w:rsidRPr="00FC5775">
        <w:rPr>
          <w:rFonts w:ascii="Marianne" w:hAnsi="Marianne"/>
          <w:i/>
          <w:color w:val="000000"/>
          <w:lang w:val="fr-FR"/>
        </w:rPr>
        <w:t>personne</w:t>
      </w:r>
      <w:proofErr w:type="gramEnd"/>
      <w:r w:rsidRPr="00FC5775">
        <w:rPr>
          <w:rFonts w:ascii="Marianne" w:hAnsi="Marianne"/>
          <w:i/>
          <w:color w:val="000000"/>
          <w:lang w:val="fr-FR"/>
        </w:rPr>
        <w:t xml:space="preserve"> identifiée rubrique E du DC4)</w:t>
      </w:r>
    </w:p>
    <w:p w14:paraId="70DD5C3C" w14:textId="77777777" w:rsidR="00ED310B" w:rsidRPr="00FC5775" w:rsidRDefault="00ED310B">
      <w:pPr>
        <w:pStyle w:val="ParagrapheIndent1"/>
        <w:spacing w:line="276" w:lineRule="exact"/>
        <w:ind w:left="20" w:right="20"/>
        <w:jc w:val="both"/>
        <w:rPr>
          <w:rFonts w:ascii="Marianne" w:hAnsi="Marianne"/>
          <w:color w:val="000000"/>
          <w:lang w:val="fr-FR"/>
        </w:rPr>
      </w:pPr>
    </w:p>
    <w:p w14:paraId="772858FD" w14:textId="77777777" w:rsidR="00ED310B" w:rsidRPr="00FC5775" w:rsidRDefault="00ED310B">
      <w:pPr>
        <w:pStyle w:val="ParagrapheIndent1"/>
        <w:spacing w:line="276" w:lineRule="exact"/>
        <w:ind w:left="20" w:right="20"/>
        <w:jc w:val="both"/>
        <w:rPr>
          <w:rFonts w:ascii="Marianne" w:hAnsi="Marianne"/>
          <w:color w:val="000000"/>
          <w:lang w:val="fr-FR"/>
        </w:rPr>
      </w:pPr>
    </w:p>
    <w:p w14:paraId="61EAD107" w14:textId="77777777" w:rsidR="00ED310B" w:rsidRPr="00FC5775" w:rsidRDefault="00ED310B">
      <w:pPr>
        <w:pStyle w:val="ParagrapheIndent1"/>
        <w:spacing w:line="276" w:lineRule="exact"/>
        <w:ind w:left="20" w:right="20"/>
        <w:jc w:val="both"/>
        <w:rPr>
          <w:rFonts w:ascii="Marianne" w:hAnsi="Marianne"/>
          <w:color w:val="000000"/>
          <w:lang w:val="fr-FR"/>
        </w:rPr>
      </w:pPr>
    </w:p>
    <w:p w14:paraId="0861E1C6" w14:textId="77777777" w:rsidR="00ED310B" w:rsidRPr="00FC5775" w:rsidRDefault="00ED310B">
      <w:pPr>
        <w:pStyle w:val="ParagrapheIndent1"/>
        <w:spacing w:line="276" w:lineRule="exact"/>
        <w:ind w:left="20" w:right="20"/>
        <w:jc w:val="both"/>
        <w:rPr>
          <w:rFonts w:ascii="Marianne" w:hAnsi="Marianne"/>
          <w:color w:val="000000"/>
          <w:lang w:val="fr-FR"/>
        </w:rPr>
      </w:pPr>
    </w:p>
    <w:p w14:paraId="2E1F0F72"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 xml:space="preserve">A.................... </w:t>
      </w:r>
      <w:proofErr w:type="gramStart"/>
      <w:r w:rsidRPr="00FC5775">
        <w:rPr>
          <w:rFonts w:ascii="Marianne" w:hAnsi="Marianne"/>
          <w:color w:val="000000"/>
          <w:lang w:val="fr-FR"/>
        </w:rPr>
        <w:t>le</w:t>
      </w:r>
      <w:proofErr w:type="gramEnd"/>
      <w:r w:rsidRPr="00FC5775">
        <w:rPr>
          <w:rFonts w:ascii="Marianne" w:hAnsi="Marianne"/>
          <w:color w:val="000000"/>
          <w:lang w:val="fr-FR"/>
        </w:rPr>
        <w:t xml:space="preserve"> ....................</w:t>
      </w:r>
    </w:p>
    <w:p w14:paraId="78A049D3" w14:textId="77777777" w:rsidR="00ED310B" w:rsidRPr="00FC5775" w:rsidRDefault="00ED310B">
      <w:pPr>
        <w:spacing w:line="20" w:lineRule="exact"/>
        <w:rPr>
          <w:rFonts w:ascii="Marianne" w:hAnsi="Marianne"/>
          <w:sz w:val="2"/>
          <w:lang w:val="fr-FR"/>
        </w:rPr>
      </w:pPr>
    </w:p>
    <w:p w14:paraId="383D1372"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Le soumissionnaire ou le Titulaire</w:t>
      </w:r>
    </w:p>
    <w:p w14:paraId="1A1FD68E"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i/>
          <w:color w:val="000000"/>
          <w:lang w:val="fr-FR"/>
        </w:rPr>
        <w:t>(</w:t>
      </w:r>
      <w:proofErr w:type="gramStart"/>
      <w:r w:rsidRPr="00FC5775">
        <w:rPr>
          <w:rFonts w:ascii="Marianne" w:hAnsi="Marianne"/>
          <w:i/>
          <w:color w:val="000000"/>
          <w:lang w:val="fr-FR"/>
        </w:rPr>
        <w:t>personne</w:t>
      </w:r>
      <w:proofErr w:type="gramEnd"/>
      <w:r w:rsidRPr="00FC5775">
        <w:rPr>
          <w:rFonts w:ascii="Marianne" w:hAnsi="Marianne"/>
          <w:i/>
          <w:color w:val="000000"/>
          <w:lang w:val="fr-FR"/>
        </w:rPr>
        <w:t xml:space="preserve"> identifiée rubrique C1 du DC2)</w:t>
      </w:r>
    </w:p>
    <w:p w14:paraId="5276CCC4" w14:textId="77777777" w:rsidR="00ED310B" w:rsidRPr="00FC5775" w:rsidRDefault="00ED310B">
      <w:pPr>
        <w:pStyle w:val="ParagrapheIndent1"/>
        <w:spacing w:line="276" w:lineRule="exact"/>
        <w:ind w:left="20" w:right="20"/>
        <w:jc w:val="both"/>
        <w:rPr>
          <w:rFonts w:ascii="Marianne" w:hAnsi="Marianne"/>
          <w:color w:val="000000"/>
          <w:lang w:val="fr-FR"/>
        </w:rPr>
      </w:pPr>
    </w:p>
    <w:p w14:paraId="329A6A79" w14:textId="77777777" w:rsidR="00ED310B" w:rsidRPr="00FC5775" w:rsidRDefault="00ED310B">
      <w:pPr>
        <w:pStyle w:val="ParagrapheIndent1"/>
        <w:spacing w:line="276" w:lineRule="exact"/>
        <w:ind w:left="20" w:right="20"/>
        <w:jc w:val="both"/>
        <w:rPr>
          <w:rFonts w:ascii="Marianne" w:hAnsi="Marianne"/>
          <w:color w:val="000000"/>
          <w:lang w:val="fr-FR"/>
        </w:rPr>
      </w:pPr>
    </w:p>
    <w:p w14:paraId="68F373AE" w14:textId="77777777" w:rsidR="00ED310B" w:rsidRPr="00FC5775" w:rsidRDefault="00ED310B">
      <w:pPr>
        <w:pStyle w:val="ParagrapheIndent1"/>
        <w:spacing w:line="276" w:lineRule="exact"/>
        <w:ind w:left="20" w:right="20"/>
        <w:jc w:val="both"/>
        <w:rPr>
          <w:rFonts w:ascii="Marianne" w:hAnsi="Marianne"/>
          <w:color w:val="000000"/>
          <w:lang w:val="fr-FR"/>
        </w:rPr>
      </w:pPr>
    </w:p>
    <w:p w14:paraId="5EA9BE3D" w14:textId="77777777" w:rsidR="00ED310B" w:rsidRPr="00FC5775" w:rsidRDefault="00ED310B">
      <w:pPr>
        <w:pStyle w:val="ParagrapheIndent1"/>
        <w:spacing w:line="276" w:lineRule="exact"/>
        <w:ind w:left="20" w:right="20"/>
        <w:jc w:val="both"/>
        <w:rPr>
          <w:rFonts w:ascii="Marianne" w:hAnsi="Marianne"/>
          <w:color w:val="000000"/>
          <w:lang w:val="fr-FR"/>
        </w:rPr>
      </w:pPr>
    </w:p>
    <w:p w14:paraId="30F416CF" w14:textId="77777777" w:rsidR="00ED310B" w:rsidRPr="00FC5775" w:rsidRDefault="00ED310B">
      <w:pPr>
        <w:pStyle w:val="ParagrapheIndent1"/>
        <w:spacing w:after="240" w:line="276" w:lineRule="exact"/>
        <w:ind w:left="20" w:right="20"/>
        <w:jc w:val="both"/>
        <w:rPr>
          <w:rFonts w:ascii="Marianne" w:hAnsi="Marianne"/>
          <w:color w:val="000000"/>
          <w:lang w:val="fr-FR"/>
        </w:rPr>
      </w:pPr>
    </w:p>
    <w:p w14:paraId="1F1BC537" w14:textId="77777777"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613A1215" w14:textId="77777777" w:rsidR="006B61E0" w:rsidRPr="00FC5775" w:rsidRDefault="006B61E0" w:rsidP="006B61E0">
      <w:pPr>
        <w:rPr>
          <w:rFonts w:ascii="Marianne" w:hAnsi="Marianne"/>
          <w:lang w:val="fr-FR"/>
        </w:rPr>
      </w:pPr>
    </w:p>
    <w:p w14:paraId="0769836F" w14:textId="27563D2B" w:rsidR="00ED310B" w:rsidRPr="00FC5775" w:rsidRDefault="00552B8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A</w:t>
      </w:r>
      <w:r w:rsidR="000744DE" w:rsidRPr="00FC5775">
        <w:rPr>
          <w:rFonts w:ascii="Marianne" w:hAnsi="Marianne"/>
          <w:color w:val="000000"/>
          <w:lang w:val="fr-FR"/>
        </w:rPr>
        <w:t xml:space="preserve"> </w:t>
      </w:r>
      <w:r w:rsidR="00C73E68" w:rsidRPr="00FC5775">
        <w:rPr>
          <w:rFonts w:ascii="Marianne" w:hAnsi="Marianne"/>
          <w:color w:val="000000"/>
          <w:lang w:val="fr-FR"/>
        </w:rPr>
        <w:t>Saint Pierre</w:t>
      </w:r>
      <w:r w:rsidRPr="00FC5775">
        <w:rPr>
          <w:rFonts w:ascii="Marianne" w:hAnsi="Marianne"/>
          <w:color w:val="000000"/>
          <w:lang w:val="fr-FR"/>
        </w:rPr>
        <w:t xml:space="preserve"> le ....................</w:t>
      </w:r>
    </w:p>
    <w:p w14:paraId="75E3F27E" w14:textId="77777777" w:rsidR="00ED310B" w:rsidRPr="00FC5775" w:rsidRDefault="00552B8E" w:rsidP="000744DE">
      <w:pPr>
        <w:pStyle w:val="ParagrapheIndent1"/>
        <w:spacing w:line="276" w:lineRule="exact"/>
        <w:ind w:left="20" w:right="20"/>
        <w:jc w:val="both"/>
        <w:rPr>
          <w:rFonts w:ascii="Marianne" w:hAnsi="Marianne"/>
          <w:color w:val="000000"/>
          <w:lang w:val="fr-FR"/>
        </w:rPr>
      </w:pPr>
      <w:r w:rsidRPr="00FC5775">
        <w:rPr>
          <w:rFonts w:ascii="Marianne" w:hAnsi="Marianne"/>
          <w:color w:val="000000"/>
          <w:lang w:val="fr-FR"/>
        </w:rPr>
        <w:t>Le représentant de l'acheteur :</w:t>
      </w:r>
    </w:p>
    <w:sectPr w:rsidR="00ED310B" w:rsidRPr="00FC5775" w:rsidSect="00D13A04">
      <w:headerReference w:type="default" r:id="rId10"/>
      <w:footerReference w:type="default" r:id="rId11"/>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ECB46" w14:textId="77777777" w:rsidR="00564186" w:rsidRDefault="00564186">
      <w:r>
        <w:separator/>
      </w:r>
    </w:p>
  </w:endnote>
  <w:endnote w:type="continuationSeparator" w:id="0">
    <w:p w14:paraId="107B2BF9" w14:textId="77777777" w:rsidR="00564186" w:rsidRDefault="00564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D6767" w14:textId="77777777" w:rsidR="00ED310B" w:rsidRDefault="00552B8E">
    <w:pPr>
      <w:spacing w:before="80" w:after="20" w:line="276" w:lineRule="exact"/>
      <w:ind w:left="20" w:right="20"/>
      <w:jc w:val="right"/>
      <w:rPr>
        <w:rFonts w:ascii="Source Sans Pro" w:eastAsia="Source Sans Pro" w:hAnsi="Source Sans Pro" w:cs="Source Sans Pro"/>
        <w:color w:val="000000"/>
        <w:sz w:val="22"/>
        <w:lang w:val="fr-FR"/>
      </w:rPr>
    </w:pPr>
    <w:r>
      <w:rPr>
        <w:rFonts w:ascii="Source Sans Pro" w:eastAsia="Source Sans Pro" w:hAnsi="Source Sans Pro" w:cs="Source Sans Pro"/>
        <w:color w:val="000000"/>
        <w:sz w:val="22"/>
        <w:lang w:val="fr-FR"/>
      </w:rPr>
      <w:t xml:space="preserve">Page </w:t>
    </w:r>
    <w:r w:rsidR="00D13A04">
      <w:rPr>
        <w:rFonts w:ascii="Source Sans Pro" w:eastAsia="Source Sans Pro" w:hAnsi="Source Sans Pro" w:cs="Source Sans Pro"/>
        <w:color w:val="000000"/>
        <w:sz w:val="22"/>
        <w:lang w:val="fr-FR"/>
      </w:rPr>
      <w:fldChar w:fldCharType="begin"/>
    </w:r>
    <w:r>
      <w:rPr>
        <w:rFonts w:ascii="Source Sans Pro" w:eastAsia="Source Sans Pro" w:hAnsi="Source Sans Pro" w:cs="Source Sans Pro"/>
        <w:color w:val="000000"/>
        <w:sz w:val="22"/>
        <w:lang w:val="fr-FR"/>
      </w:rPr>
      <w:instrText xml:space="preserve"> PAGE </w:instrText>
    </w:r>
    <w:r w:rsidR="00D13A04">
      <w:rPr>
        <w:rFonts w:ascii="Source Sans Pro" w:eastAsia="Source Sans Pro" w:hAnsi="Source Sans Pro" w:cs="Source Sans Pro"/>
        <w:color w:val="000000"/>
        <w:sz w:val="22"/>
        <w:lang w:val="fr-FR"/>
      </w:rPr>
      <w:fldChar w:fldCharType="separate"/>
    </w:r>
    <w:r w:rsidR="00C57221">
      <w:rPr>
        <w:rFonts w:ascii="Source Sans Pro" w:eastAsia="Source Sans Pro" w:hAnsi="Source Sans Pro" w:cs="Source Sans Pro"/>
        <w:noProof/>
        <w:color w:val="000000"/>
        <w:sz w:val="22"/>
        <w:lang w:val="fr-FR"/>
      </w:rPr>
      <w:t>9</w:t>
    </w:r>
    <w:r w:rsidR="00D13A04">
      <w:rPr>
        <w:rFonts w:ascii="Source Sans Pro" w:eastAsia="Source Sans Pro" w:hAnsi="Source Sans Pro" w:cs="Source Sans Pro"/>
        <w:color w:val="000000"/>
        <w:sz w:val="22"/>
        <w:lang w:val="fr-FR"/>
      </w:rPr>
      <w:fldChar w:fldCharType="end"/>
    </w:r>
    <w:r>
      <w:rPr>
        <w:rFonts w:ascii="Source Sans Pro" w:eastAsia="Source Sans Pro" w:hAnsi="Source Sans Pro" w:cs="Source Sans Pro"/>
        <w:color w:val="000000"/>
        <w:sz w:val="22"/>
        <w:lang w:val="fr-FR"/>
      </w:rPr>
      <w:t xml:space="preserve"> sur </w:t>
    </w:r>
    <w:r w:rsidR="00D13A04">
      <w:rPr>
        <w:rFonts w:ascii="Source Sans Pro" w:eastAsia="Source Sans Pro" w:hAnsi="Source Sans Pro" w:cs="Source Sans Pro"/>
        <w:color w:val="000000"/>
        <w:sz w:val="22"/>
        <w:lang w:val="fr-FR"/>
      </w:rPr>
      <w:fldChar w:fldCharType="begin"/>
    </w:r>
    <w:r>
      <w:rPr>
        <w:rFonts w:ascii="Source Sans Pro" w:eastAsia="Source Sans Pro" w:hAnsi="Source Sans Pro" w:cs="Source Sans Pro"/>
        <w:color w:val="000000"/>
        <w:sz w:val="22"/>
        <w:lang w:val="fr-FR"/>
      </w:rPr>
      <w:instrText xml:space="preserve"> NUMPAGES </w:instrText>
    </w:r>
    <w:r w:rsidR="00D13A04">
      <w:rPr>
        <w:rFonts w:ascii="Source Sans Pro" w:eastAsia="Source Sans Pro" w:hAnsi="Source Sans Pro" w:cs="Source Sans Pro"/>
        <w:color w:val="000000"/>
        <w:sz w:val="22"/>
        <w:lang w:val="fr-FR"/>
      </w:rPr>
      <w:fldChar w:fldCharType="separate"/>
    </w:r>
    <w:r w:rsidR="00C57221">
      <w:rPr>
        <w:rFonts w:ascii="Source Sans Pro" w:eastAsia="Source Sans Pro" w:hAnsi="Source Sans Pro" w:cs="Source Sans Pro"/>
        <w:noProof/>
        <w:color w:val="000000"/>
        <w:sz w:val="22"/>
        <w:lang w:val="fr-FR"/>
      </w:rPr>
      <w:t>9</w:t>
    </w:r>
    <w:r w:rsidR="00D13A04">
      <w:rPr>
        <w:rFonts w:ascii="Source Sans Pro" w:eastAsia="Source Sans Pro" w:hAnsi="Source Sans Pro" w:cs="Source Sans Pro"/>
        <w:color w:val="000000"/>
        <w:sz w:val="22"/>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BC1A9" w14:textId="77777777" w:rsidR="00564186" w:rsidRDefault="00564186">
      <w:r>
        <w:separator/>
      </w:r>
    </w:p>
  </w:footnote>
  <w:footnote w:type="continuationSeparator" w:id="0">
    <w:p w14:paraId="6F0BAD89" w14:textId="77777777" w:rsidR="00564186" w:rsidRDefault="00564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79FA7" w14:textId="4F502153" w:rsidR="00FC5775" w:rsidRDefault="00FC5775">
    <w:pPr>
      <w:pStyle w:val="En-tte"/>
    </w:pPr>
  </w:p>
  <w:p w14:paraId="501B3A07" w14:textId="77777777" w:rsidR="00FC5775" w:rsidRDefault="00FC5775">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10B"/>
    <w:rsid w:val="000744DE"/>
    <w:rsid w:val="00081656"/>
    <w:rsid w:val="000A729C"/>
    <w:rsid w:val="000D4944"/>
    <w:rsid w:val="000E477D"/>
    <w:rsid w:val="000F2890"/>
    <w:rsid w:val="00176452"/>
    <w:rsid w:val="001A24B8"/>
    <w:rsid w:val="00202C3E"/>
    <w:rsid w:val="0021130D"/>
    <w:rsid w:val="002229FA"/>
    <w:rsid w:val="002B7B4D"/>
    <w:rsid w:val="003E0080"/>
    <w:rsid w:val="003F1C8F"/>
    <w:rsid w:val="00416916"/>
    <w:rsid w:val="00430230"/>
    <w:rsid w:val="004576F7"/>
    <w:rsid w:val="004631E4"/>
    <w:rsid w:val="00552B8E"/>
    <w:rsid w:val="00564186"/>
    <w:rsid w:val="00607E5F"/>
    <w:rsid w:val="006A7D4E"/>
    <w:rsid w:val="006B36EF"/>
    <w:rsid w:val="006B61E0"/>
    <w:rsid w:val="0073756F"/>
    <w:rsid w:val="007D5634"/>
    <w:rsid w:val="008569CD"/>
    <w:rsid w:val="00884582"/>
    <w:rsid w:val="008E6F9F"/>
    <w:rsid w:val="009059C2"/>
    <w:rsid w:val="00951731"/>
    <w:rsid w:val="009D1C2E"/>
    <w:rsid w:val="009E5697"/>
    <w:rsid w:val="00AB7169"/>
    <w:rsid w:val="00B46234"/>
    <w:rsid w:val="00C55E1D"/>
    <w:rsid w:val="00C57221"/>
    <w:rsid w:val="00C73E68"/>
    <w:rsid w:val="00CA0795"/>
    <w:rsid w:val="00CD1293"/>
    <w:rsid w:val="00CF1782"/>
    <w:rsid w:val="00D13A04"/>
    <w:rsid w:val="00D47EAE"/>
    <w:rsid w:val="00DF30ED"/>
    <w:rsid w:val="00E53B2B"/>
    <w:rsid w:val="00ED310B"/>
    <w:rsid w:val="00EE3B6C"/>
    <w:rsid w:val="00FC577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A74E7A"/>
  <w15:docId w15:val="{A4F67045-3531-44AC-9F28-A99F91E57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3A04"/>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sid w:val="00D13A04"/>
    <w:rPr>
      <w:rFonts w:ascii="Source Sans Pro" w:eastAsia="Source Sans Pro" w:hAnsi="Source Sans Pro" w:cs="Source Sans Pro"/>
      <w:sz w:val="22"/>
    </w:rPr>
  </w:style>
  <w:style w:type="paragraph" w:customStyle="1" w:styleId="style1">
    <w:name w:val="style1"/>
    <w:basedOn w:val="Normal"/>
    <w:next w:val="Normal"/>
    <w:qFormat/>
    <w:rsid w:val="00D13A04"/>
    <w:rPr>
      <w:rFonts w:ascii="Source Sans Pro" w:eastAsia="Source Sans Pro" w:hAnsi="Source Sans Pro" w:cs="Source Sans Pro"/>
      <w:sz w:val="22"/>
    </w:rPr>
  </w:style>
  <w:style w:type="paragraph" w:styleId="Textedebulles">
    <w:name w:val="Balloon Text"/>
    <w:basedOn w:val="Normal"/>
    <w:link w:val="TextedebullesCar"/>
    <w:semiHidden/>
    <w:unhideWhenUsed/>
    <w:rsid w:val="000A729C"/>
    <w:rPr>
      <w:rFonts w:ascii="Tahoma" w:hAnsi="Tahoma" w:cs="Tahoma"/>
      <w:sz w:val="16"/>
      <w:szCs w:val="16"/>
    </w:rPr>
  </w:style>
  <w:style w:type="character" w:customStyle="1" w:styleId="TextedebullesCar">
    <w:name w:val="Texte de bulles Car"/>
    <w:basedOn w:val="Policepardfaut"/>
    <w:link w:val="Textedebulles"/>
    <w:semiHidden/>
    <w:rsid w:val="000A729C"/>
    <w:rPr>
      <w:rFonts w:ascii="Tahoma" w:hAnsi="Tahoma" w:cs="Tahoma"/>
      <w:sz w:val="16"/>
      <w:szCs w:val="16"/>
    </w:rPr>
  </w:style>
  <w:style w:type="character" w:styleId="Lienhypertexte">
    <w:name w:val="Hyperlink"/>
    <w:basedOn w:val="Policepardfaut"/>
    <w:unhideWhenUsed/>
    <w:rsid w:val="00951731"/>
    <w:rPr>
      <w:color w:val="0563C1" w:themeColor="hyperlink"/>
      <w:u w:val="single"/>
    </w:rPr>
  </w:style>
  <w:style w:type="character" w:styleId="Mentionnonrsolue">
    <w:name w:val="Unresolved Mention"/>
    <w:basedOn w:val="Policepardfaut"/>
    <w:uiPriority w:val="99"/>
    <w:semiHidden/>
    <w:unhideWhenUsed/>
    <w:rsid w:val="00951731"/>
    <w:rPr>
      <w:color w:val="605E5C"/>
      <w:shd w:val="clear" w:color="auto" w:fill="E1DFDD"/>
    </w:rPr>
  </w:style>
  <w:style w:type="character" w:styleId="Marquedecommentaire">
    <w:name w:val="annotation reference"/>
    <w:basedOn w:val="Policepardfaut"/>
    <w:semiHidden/>
    <w:unhideWhenUsed/>
    <w:rsid w:val="00CD1293"/>
    <w:rPr>
      <w:sz w:val="16"/>
      <w:szCs w:val="16"/>
    </w:rPr>
  </w:style>
  <w:style w:type="paragraph" w:styleId="Commentaire">
    <w:name w:val="annotation text"/>
    <w:basedOn w:val="Normal"/>
    <w:link w:val="CommentaireCar"/>
    <w:unhideWhenUsed/>
    <w:rsid w:val="00CD1293"/>
    <w:rPr>
      <w:sz w:val="20"/>
      <w:szCs w:val="20"/>
    </w:rPr>
  </w:style>
  <w:style w:type="character" w:customStyle="1" w:styleId="CommentaireCar">
    <w:name w:val="Commentaire Car"/>
    <w:basedOn w:val="Policepardfaut"/>
    <w:link w:val="Commentaire"/>
    <w:rsid w:val="00CD1293"/>
  </w:style>
  <w:style w:type="paragraph" w:styleId="Objetducommentaire">
    <w:name w:val="annotation subject"/>
    <w:basedOn w:val="Commentaire"/>
    <w:next w:val="Commentaire"/>
    <w:link w:val="ObjetducommentaireCar"/>
    <w:semiHidden/>
    <w:unhideWhenUsed/>
    <w:rsid w:val="00CD1293"/>
    <w:rPr>
      <w:b/>
      <w:bCs/>
    </w:rPr>
  </w:style>
  <w:style w:type="character" w:customStyle="1" w:styleId="ObjetducommentaireCar">
    <w:name w:val="Objet du commentaire Car"/>
    <w:basedOn w:val="CommentaireCar"/>
    <w:link w:val="Objetducommentaire"/>
    <w:semiHidden/>
    <w:rsid w:val="00CD1293"/>
    <w:rPr>
      <w:b/>
      <w:bCs/>
    </w:rPr>
  </w:style>
  <w:style w:type="paragraph" w:styleId="Rvision">
    <w:name w:val="Revision"/>
    <w:hidden/>
    <w:uiPriority w:val="99"/>
    <w:semiHidden/>
    <w:rsid w:val="00CD1293"/>
    <w:rPr>
      <w:sz w:val="24"/>
      <w:szCs w:val="24"/>
    </w:rPr>
  </w:style>
  <w:style w:type="paragraph" w:styleId="Corpsdetexte">
    <w:name w:val="Body Text"/>
    <w:basedOn w:val="Normal"/>
    <w:link w:val="CorpsdetexteCar"/>
    <w:uiPriority w:val="1"/>
    <w:semiHidden/>
    <w:unhideWhenUsed/>
    <w:qFormat/>
    <w:rsid w:val="00416916"/>
    <w:pPr>
      <w:widowControl w:val="0"/>
      <w:autoSpaceDE w:val="0"/>
      <w:autoSpaceDN w:val="0"/>
    </w:pPr>
    <w:rPr>
      <w:rFonts w:ascii="Marianne" w:eastAsia="Marianne" w:hAnsi="Marianne" w:cs="Marianne"/>
      <w:sz w:val="20"/>
      <w:szCs w:val="20"/>
      <w:lang w:val="fr-FR"/>
    </w:rPr>
  </w:style>
  <w:style w:type="character" w:customStyle="1" w:styleId="CorpsdetexteCar">
    <w:name w:val="Corps de texte Car"/>
    <w:basedOn w:val="Policepardfaut"/>
    <w:link w:val="Corpsdetexte"/>
    <w:uiPriority w:val="1"/>
    <w:semiHidden/>
    <w:rsid w:val="00416916"/>
    <w:rPr>
      <w:rFonts w:ascii="Marianne" w:eastAsia="Marianne" w:hAnsi="Marianne" w:cs="Marianne"/>
      <w:lang w:val="fr-FR"/>
    </w:rPr>
  </w:style>
  <w:style w:type="character" w:styleId="Textedelespacerserv">
    <w:name w:val="Placeholder Text"/>
    <w:basedOn w:val="Policepardfaut"/>
    <w:uiPriority w:val="99"/>
    <w:semiHidden/>
    <w:rsid w:val="00607E5F"/>
    <w:rPr>
      <w:color w:val="808080"/>
    </w:rPr>
  </w:style>
  <w:style w:type="paragraph" w:styleId="En-tte">
    <w:name w:val="header"/>
    <w:basedOn w:val="Normal"/>
    <w:link w:val="En-tteCar"/>
    <w:unhideWhenUsed/>
    <w:rsid w:val="00FC5775"/>
    <w:pPr>
      <w:tabs>
        <w:tab w:val="center" w:pos="4536"/>
        <w:tab w:val="right" w:pos="9072"/>
      </w:tabs>
    </w:pPr>
  </w:style>
  <w:style w:type="character" w:customStyle="1" w:styleId="En-tteCar">
    <w:name w:val="En-tête Car"/>
    <w:basedOn w:val="Policepardfaut"/>
    <w:link w:val="En-tte"/>
    <w:rsid w:val="00FC5775"/>
    <w:rPr>
      <w:sz w:val="24"/>
      <w:szCs w:val="24"/>
    </w:rPr>
  </w:style>
  <w:style w:type="paragraph" w:styleId="Pieddepage">
    <w:name w:val="footer"/>
    <w:basedOn w:val="Normal"/>
    <w:link w:val="PieddepageCar"/>
    <w:unhideWhenUsed/>
    <w:rsid w:val="00FC5775"/>
    <w:pPr>
      <w:tabs>
        <w:tab w:val="center" w:pos="4536"/>
        <w:tab w:val="right" w:pos="9072"/>
      </w:tabs>
    </w:pPr>
  </w:style>
  <w:style w:type="character" w:customStyle="1" w:styleId="PieddepageCar">
    <w:name w:val="Pied de page Car"/>
    <w:basedOn w:val="Policepardfaut"/>
    <w:link w:val="Pieddepage"/>
    <w:rsid w:val="00FC57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9559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yperlink" Target="mailto:service-achat@taaf.f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7ADA81BF8BB4D7D8AD19D7FE8581D2E"/>
        <w:category>
          <w:name w:val="Général"/>
          <w:gallery w:val="placeholder"/>
        </w:category>
        <w:types>
          <w:type w:val="bbPlcHdr"/>
        </w:types>
        <w:behaviors>
          <w:behavior w:val="content"/>
        </w:behaviors>
        <w:guid w:val="{FFEC1179-5146-4CA7-81BC-F73A15424BA8}"/>
      </w:docPartPr>
      <w:docPartBody>
        <w:p w:rsidR="000A5AED" w:rsidRDefault="00DD116A" w:rsidP="00DD116A">
          <w:pPr>
            <w:pStyle w:val="D7ADA81BF8BB4D7D8AD19D7FE8581D2E"/>
          </w:pPr>
          <w:r w:rsidRPr="006A643C">
            <w:rPr>
              <w:rStyle w:val="Textedelespacerserv"/>
            </w:rPr>
            <w:t xml:space="preserve">Indiquer l’objet </w:t>
          </w:r>
          <w:r>
            <w:rPr>
              <w:rStyle w:val="Textedelespacerserv"/>
            </w:rPr>
            <w:t>de l’AC</w:t>
          </w:r>
          <w:r w:rsidRPr="003A1C04">
            <w:rPr>
              <w:rStyle w:val="Textedelespacerserv"/>
            </w:rPr>
            <w:t>.</w:t>
          </w:r>
        </w:p>
      </w:docPartBody>
    </w:docPart>
    <w:docPart>
      <w:docPartPr>
        <w:name w:val="DefaultPlaceholder_-1854013440"/>
        <w:category>
          <w:name w:val="Général"/>
          <w:gallery w:val="placeholder"/>
        </w:category>
        <w:types>
          <w:type w:val="bbPlcHdr"/>
        </w:types>
        <w:behaviors>
          <w:behavior w:val="content"/>
        </w:behaviors>
        <w:guid w:val="{B25C2DFF-3A2A-40CD-856B-23E5EFF29DE5}"/>
      </w:docPartPr>
      <w:docPartBody>
        <w:p w:rsidR="008870EE" w:rsidRDefault="000A5AED">
          <w:r w:rsidRPr="00E27A9A">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330"/>
    <w:rsid w:val="000A5AED"/>
    <w:rsid w:val="00674330"/>
    <w:rsid w:val="00884582"/>
    <w:rsid w:val="008870EE"/>
    <w:rsid w:val="00AB7169"/>
    <w:rsid w:val="00D37F62"/>
    <w:rsid w:val="00D97CC7"/>
    <w:rsid w:val="00DD11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A5AED"/>
    <w:rPr>
      <w:color w:val="808080"/>
    </w:rPr>
  </w:style>
  <w:style w:type="paragraph" w:customStyle="1" w:styleId="D7ADA81BF8BB4D7D8AD19D7FE8581D2E">
    <w:name w:val="D7ADA81BF8BB4D7D8AD19D7FE8581D2E"/>
    <w:rsid w:val="00DD11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2182</Words>
  <Characters>13063</Characters>
  <Application>Microsoft Office Word</Application>
  <DocSecurity>0</DocSecurity>
  <Lines>108</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Sélène ROMIGUIERES</dc:creator>
  <cp:lastModifiedBy>FLORIANT Cécile</cp:lastModifiedBy>
  <cp:revision>6</cp:revision>
  <dcterms:created xsi:type="dcterms:W3CDTF">2025-12-02T11:36:00Z</dcterms:created>
  <dcterms:modified xsi:type="dcterms:W3CDTF">2025-12-11T11:03:00Z</dcterms:modified>
</cp:coreProperties>
</file>